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AB0" w14:textId="476CD68D" w:rsidR="00B47739" w:rsidRPr="00FE5C39" w:rsidRDefault="00AE6FF3" w:rsidP="00B47739">
      <w:pPr>
        <w:jc w:val="center"/>
        <w:rPr>
          <w:rFonts w:ascii="Arial" w:hAnsi="Arial" w:cs="Times New Roman"/>
          <w:b/>
          <w:bCs/>
          <w:color w:val="000000" w:themeColor="text1"/>
        </w:rPr>
      </w:pPr>
      <w:r w:rsidRPr="00FE5C39">
        <w:rPr>
          <w:rFonts w:ascii="Arial" w:hAnsi="Arial" w:cs="Times New Roman"/>
          <w:b/>
          <w:bCs/>
          <w:color w:val="000000" w:themeColor="text1"/>
        </w:rPr>
        <w:t>GESTÃO POR COMPETÊNCIAS: TÉCNICAS</w:t>
      </w:r>
      <w:r w:rsidR="00B54520" w:rsidRPr="00FE5C39">
        <w:rPr>
          <w:rFonts w:ascii="Arial" w:hAnsi="Arial" w:cs="Times New Roman"/>
          <w:b/>
          <w:bCs/>
          <w:color w:val="000000" w:themeColor="text1"/>
        </w:rPr>
        <w:t xml:space="preserve"> E INSTRUMENTOS</w:t>
      </w:r>
      <w:r w:rsidRPr="00FE5C39">
        <w:rPr>
          <w:rFonts w:ascii="Arial" w:hAnsi="Arial" w:cs="Times New Roman"/>
          <w:b/>
          <w:bCs/>
          <w:color w:val="000000" w:themeColor="text1"/>
        </w:rPr>
        <w:t xml:space="preserve"> PARA O MAPEAMENTO </w:t>
      </w:r>
      <w:r w:rsidR="00B54520" w:rsidRPr="00FE5C39">
        <w:rPr>
          <w:rFonts w:ascii="Arial" w:hAnsi="Arial" w:cs="Times New Roman"/>
          <w:b/>
          <w:bCs/>
          <w:color w:val="000000" w:themeColor="text1"/>
        </w:rPr>
        <w:t>DE COMPETÊNCIAS</w:t>
      </w:r>
    </w:p>
    <w:p w14:paraId="0E89605D" w14:textId="77777777" w:rsidR="00AD461E" w:rsidRPr="00FE5C39" w:rsidRDefault="00AD461E" w:rsidP="00B47739">
      <w:pPr>
        <w:jc w:val="center"/>
        <w:rPr>
          <w:rFonts w:ascii="Arial" w:hAnsi="Arial" w:cs="Times New Roman"/>
          <w:b/>
          <w:bCs/>
          <w:i/>
          <w:iCs/>
        </w:rPr>
      </w:pPr>
    </w:p>
    <w:p w14:paraId="7FF72B80" w14:textId="327B6F25" w:rsidR="00AD461E" w:rsidRPr="00FE5C39" w:rsidRDefault="00AD461E" w:rsidP="00AD461E">
      <w:pPr>
        <w:jc w:val="center"/>
        <w:rPr>
          <w:rFonts w:ascii="Arial" w:hAnsi="Arial" w:cs="Times New Roman"/>
          <w:b/>
          <w:bCs/>
        </w:rPr>
      </w:pPr>
      <w:r w:rsidRPr="00FE5C39">
        <w:rPr>
          <w:rFonts w:ascii="Arial" w:hAnsi="Arial" w:cs="Times New Roman"/>
          <w:b/>
          <w:bCs/>
        </w:rPr>
        <w:t>COMPETENC</w:t>
      </w:r>
      <w:r w:rsidR="007530E8" w:rsidRPr="00FE5C39">
        <w:rPr>
          <w:rFonts w:ascii="Arial" w:hAnsi="Arial" w:cs="Times New Roman"/>
          <w:b/>
          <w:bCs/>
        </w:rPr>
        <w:t>E-BASED</w:t>
      </w:r>
      <w:r w:rsidRPr="00FE5C39">
        <w:rPr>
          <w:rFonts w:ascii="Arial" w:hAnsi="Arial" w:cs="Times New Roman"/>
          <w:b/>
          <w:bCs/>
        </w:rPr>
        <w:t xml:space="preserve"> MANAGEMENT: TECHNIQUES AND </w:t>
      </w:r>
      <w:r w:rsidR="00627D63">
        <w:rPr>
          <w:rFonts w:ascii="Arial" w:hAnsi="Arial" w:cs="Times New Roman"/>
          <w:b/>
          <w:bCs/>
        </w:rPr>
        <w:t>INSTRUMENTS</w:t>
      </w:r>
      <w:r w:rsidRPr="00FE5C39">
        <w:rPr>
          <w:rFonts w:ascii="Arial" w:hAnsi="Arial" w:cs="Times New Roman"/>
          <w:b/>
          <w:bCs/>
        </w:rPr>
        <w:t xml:space="preserve"> FOR COMPETENCY MAPPING</w:t>
      </w:r>
    </w:p>
    <w:p w14:paraId="00093E63" w14:textId="77777777" w:rsidR="00B47739" w:rsidRPr="00FE5C39" w:rsidRDefault="00B47739" w:rsidP="00B86CD7">
      <w:pPr>
        <w:jc w:val="center"/>
        <w:rPr>
          <w:rFonts w:ascii="Arial" w:hAnsi="Arial" w:cs="Times New Roman"/>
          <w:b/>
          <w:bCs/>
        </w:rPr>
      </w:pPr>
    </w:p>
    <w:p w14:paraId="54A77A10" w14:textId="2A474F7F" w:rsidR="00B47739" w:rsidRPr="00FE5C39" w:rsidRDefault="00B54520" w:rsidP="00B47739">
      <w:pPr>
        <w:jc w:val="right"/>
        <w:rPr>
          <w:rFonts w:ascii="Arial" w:hAnsi="Arial" w:cs="Times New Roman"/>
        </w:rPr>
      </w:pPr>
      <w:r w:rsidRPr="00FE5C39">
        <w:rPr>
          <w:rFonts w:ascii="Arial" w:hAnsi="Arial" w:cs="Times New Roman"/>
        </w:rPr>
        <w:t>Luciana de Freitas Mourão</w:t>
      </w:r>
      <w:r w:rsidR="00B47739" w:rsidRPr="00FE5C39">
        <w:rPr>
          <w:rStyle w:val="Refdenotaderodap"/>
          <w:rFonts w:ascii="Arial" w:hAnsi="Arial" w:cs="Times New Roman"/>
        </w:rPr>
        <w:footnoteReference w:id="1"/>
      </w:r>
    </w:p>
    <w:p w14:paraId="380294CD" w14:textId="77777777" w:rsidR="00B47739" w:rsidRPr="00FE5C39" w:rsidRDefault="00B47739" w:rsidP="00B47739">
      <w:pPr>
        <w:spacing w:line="360" w:lineRule="auto"/>
        <w:jc w:val="both"/>
        <w:rPr>
          <w:rFonts w:ascii="Arial" w:hAnsi="Arial" w:cs="Times New Roman"/>
          <w:b/>
          <w:bCs/>
        </w:rPr>
      </w:pPr>
    </w:p>
    <w:p w14:paraId="7996921A" w14:textId="77777777" w:rsidR="003E52A1" w:rsidRPr="00FE5C39" w:rsidRDefault="00B47739" w:rsidP="00B86CD7">
      <w:pPr>
        <w:jc w:val="both"/>
        <w:rPr>
          <w:rFonts w:ascii="Arial" w:hAnsi="Arial" w:cs="Times New Roman"/>
        </w:rPr>
      </w:pPr>
      <w:r w:rsidRPr="00FE5C39">
        <w:rPr>
          <w:rFonts w:ascii="Arial" w:hAnsi="Arial" w:cs="Times New Roman"/>
          <w:b/>
          <w:bCs/>
        </w:rPr>
        <w:t>RESUMO</w:t>
      </w:r>
      <w:r w:rsidR="00B86CD7" w:rsidRPr="00FE5C39">
        <w:rPr>
          <w:rFonts w:ascii="Arial" w:hAnsi="Arial"/>
        </w:rPr>
        <w:br/>
      </w:r>
    </w:p>
    <w:p w14:paraId="6F53F75C" w14:textId="3775559B" w:rsidR="00B86CD7" w:rsidRPr="00FE5C39" w:rsidRDefault="003E52A1" w:rsidP="00B86CD7">
      <w:pPr>
        <w:jc w:val="both"/>
        <w:rPr>
          <w:rFonts w:ascii="Arial" w:hAnsi="Arial" w:cs="Times New Roman"/>
        </w:rPr>
      </w:pPr>
      <w:r w:rsidRPr="00FE5C39">
        <w:rPr>
          <w:rFonts w:ascii="Arial" w:hAnsi="Arial" w:cs="Times New Roman"/>
        </w:rPr>
        <w:t>A gestão por competências t</w:t>
      </w:r>
      <w:r w:rsidR="002E6082" w:rsidRPr="00FE5C39">
        <w:rPr>
          <w:rFonts w:ascii="Arial" w:hAnsi="Arial" w:cs="Times New Roman"/>
        </w:rPr>
        <w:t>em sido indicada</w:t>
      </w:r>
      <w:r w:rsidRPr="00FE5C39">
        <w:rPr>
          <w:rFonts w:ascii="Arial" w:hAnsi="Arial" w:cs="Times New Roman"/>
        </w:rPr>
        <w:t xml:space="preserve"> como</w:t>
      </w:r>
      <w:r w:rsidR="002E6082" w:rsidRPr="00FE5C39">
        <w:rPr>
          <w:rFonts w:ascii="Arial" w:hAnsi="Arial" w:cs="Times New Roman"/>
        </w:rPr>
        <w:t xml:space="preserve"> uma </w:t>
      </w:r>
      <w:r w:rsidRPr="00FE5C39">
        <w:rPr>
          <w:rFonts w:ascii="Arial" w:hAnsi="Arial" w:cs="Times New Roman"/>
        </w:rPr>
        <w:t xml:space="preserve">alternativa aos modelos gerenciais </w:t>
      </w:r>
      <w:r w:rsidR="00F92789" w:rsidRPr="00FE5C39">
        <w:rPr>
          <w:rFonts w:ascii="Arial" w:hAnsi="Arial" w:cs="Times New Roman"/>
        </w:rPr>
        <w:t>convencionalmente empregados</w:t>
      </w:r>
      <w:r w:rsidRPr="00FE5C39">
        <w:rPr>
          <w:rFonts w:ascii="Arial" w:hAnsi="Arial" w:cs="Times New Roman"/>
        </w:rPr>
        <w:t xml:space="preserve"> nas práticas organizacionais. Seu objetivo é direcionar esforços no planejamento, identificação, aprimoramento e avaliação das </w:t>
      </w:r>
      <w:r w:rsidR="002E6082" w:rsidRPr="00FE5C39">
        <w:rPr>
          <w:rFonts w:ascii="Arial" w:hAnsi="Arial" w:cs="Times New Roman"/>
        </w:rPr>
        <w:t xml:space="preserve">competências necessárias, em todos os </w:t>
      </w:r>
      <w:r w:rsidRPr="00FE5C39">
        <w:rPr>
          <w:rFonts w:ascii="Arial" w:hAnsi="Arial" w:cs="Times New Roman"/>
        </w:rPr>
        <w:t>níveis institucionais</w:t>
      </w:r>
      <w:r w:rsidR="002E6082" w:rsidRPr="00FE5C39">
        <w:rPr>
          <w:rFonts w:ascii="Arial" w:hAnsi="Arial" w:cs="Times New Roman"/>
        </w:rPr>
        <w:t>,</w:t>
      </w:r>
      <w:r w:rsidRPr="00FE5C39">
        <w:rPr>
          <w:rFonts w:ascii="Arial" w:hAnsi="Arial" w:cs="Times New Roman"/>
        </w:rPr>
        <w:t xml:space="preserve"> </w:t>
      </w:r>
      <w:r w:rsidR="002E6082" w:rsidRPr="00FE5C39">
        <w:rPr>
          <w:rFonts w:ascii="Arial" w:hAnsi="Arial" w:cs="Times New Roman"/>
        </w:rPr>
        <w:t>para o alcance de</w:t>
      </w:r>
      <w:r w:rsidRPr="00FE5C39">
        <w:rPr>
          <w:rFonts w:ascii="Arial" w:hAnsi="Arial" w:cs="Times New Roman"/>
        </w:rPr>
        <w:t xml:space="preserve"> seus objetivos. Um ponto crucial neste processo é o mapeamento de competências. Este artigo propõe a introdução de técnicas, métodos e ferramentas empregadas no mapeamento de competências em ambientes</w:t>
      </w:r>
      <w:r w:rsidR="002E6082" w:rsidRPr="00FE5C39">
        <w:rPr>
          <w:rFonts w:ascii="Arial" w:hAnsi="Arial" w:cs="Times New Roman"/>
        </w:rPr>
        <w:t xml:space="preserve"> organizacionais,</w:t>
      </w:r>
      <w:r w:rsidRPr="00FE5C39">
        <w:rPr>
          <w:rFonts w:ascii="Arial" w:hAnsi="Arial" w:cs="Times New Roman"/>
        </w:rPr>
        <w:t xml:space="preserve"> tanto públicos quanto privados. Para tanto, </w:t>
      </w:r>
      <w:r w:rsidR="002E6082" w:rsidRPr="00FE5C39">
        <w:rPr>
          <w:rFonts w:ascii="Arial" w:hAnsi="Arial" w:cs="Times New Roman"/>
        </w:rPr>
        <w:t xml:space="preserve">foi realizada </w:t>
      </w:r>
      <w:r w:rsidRPr="00FE5C39">
        <w:rPr>
          <w:rFonts w:ascii="Arial" w:hAnsi="Arial" w:cs="Times New Roman"/>
        </w:rPr>
        <w:t xml:space="preserve">uma revisão </w:t>
      </w:r>
      <w:r w:rsidR="002E6082" w:rsidRPr="00FE5C39">
        <w:rPr>
          <w:rFonts w:ascii="Arial" w:hAnsi="Arial" w:cs="Times New Roman"/>
        </w:rPr>
        <w:t>n</w:t>
      </w:r>
      <w:r w:rsidRPr="00FE5C39">
        <w:rPr>
          <w:rFonts w:ascii="Arial" w:hAnsi="Arial" w:cs="Times New Roman"/>
        </w:rPr>
        <w:t>a literatura</w:t>
      </w:r>
      <w:r w:rsidR="002E6082" w:rsidRPr="00FE5C39">
        <w:rPr>
          <w:rFonts w:ascii="Arial" w:hAnsi="Arial" w:cs="Times New Roman"/>
        </w:rPr>
        <w:t xml:space="preserve"> que </w:t>
      </w:r>
      <w:r w:rsidRPr="00FE5C39">
        <w:rPr>
          <w:rFonts w:ascii="Arial" w:hAnsi="Arial" w:cs="Times New Roman"/>
        </w:rPr>
        <w:t>aborda o conceito de competência, o processo de mapeamento e a gestão orientad</w:t>
      </w:r>
      <w:r w:rsidR="00F92789" w:rsidRPr="00FE5C39">
        <w:rPr>
          <w:rFonts w:ascii="Arial" w:hAnsi="Arial" w:cs="Times New Roman"/>
        </w:rPr>
        <w:t>a</w:t>
      </w:r>
      <w:r w:rsidRPr="00FE5C39">
        <w:rPr>
          <w:rFonts w:ascii="Arial" w:hAnsi="Arial" w:cs="Times New Roman"/>
        </w:rPr>
        <w:t xml:space="preserve"> por competências, </w:t>
      </w:r>
      <w:r w:rsidR="002E6082" w:rsidRPr="00FE5C39">
        <w:rPr>
          <w:rFonts w:ascii="Arial" w:hAnsi="Arial" w:cs="Times New Roman"/>
        </w:rPr>
        <w:t>discutindo-se</w:t>
      </w:r>
      <w:r w:rsidRPr="00FE5C39">
        <w:rPr>
          <w:rFonts w:ascii="Arial" w:hAnsi="Arial" w:cs="Times New Roman"/>
        </w:rPr>
        <w:t xml:space="preserve"> seus fundamentos e aplicações. Por fim, são </w:t>
      </w:r>
      <w:r w:rsidR="002E6082" w:rsidRPr="00FE5C39">
        <w:rPr>
          <w:rFonts w:ascii="Arial" w:hAnsi="Arial" w:cs="Times New Roman"/>
        </w:rPr>
        <w:t>analisadas</w:t>
      </w:r>
      <w:r w:rsidRPr="00FE5C39">
        <w:rPr>
          <w:rFonts w:ascii="Arial" w:hAnsi="Arial" w:cs="Times New Roman"/>
        </w:rPr>
        <w:t xml:space="preserve"> as </w:t>
      </w:r>
      <w:r w:rsidR="00A56B4D" w:rsidRPr="00FE5C39">
        <w:rPr>
          <w:rFonts w:ascii="Arial" w:hAnsi="Arial" w:cs="Times New Roman"/>
        </w:rPr>
        <w:t>consequências</w:t>
      </w:r>
      <w:r w:rsidRPr="00FE5C39">
        <w:rPr>
          <w:rFonts w:ascii="Arial" w:hAnsi="Arial" w:cs="Times New Roman"/>
        </w:rPr>
        <w:t xml:space="preserve"> desse modelo de gestão no setor público e sugeridas </w:t>
      </w:r>
      <w:r w:rsidR="00F92789" w:rsidRPr="00FE5C39">
        <w:rPr>
          <w:rFonts w:ascii="Arial" w:hAnsi="Arial" w:cs="Times New Roman"/>
        </w:rPr>
        <w:t>orientações</w:t>
      </w:r>
      <w:r w:rsidRPr="00FE5C39">
        <w:rPr>
          <w:rFonts w:ascii="Arial" w:hAnsi="Arial" w:cs="Times New Roman"/>
        </w:rPr>
        <w:t xml:space="preserve"> práticas.</w:t>
      </w:r>
    </w:p>
    <w:p w14:paraId="41BF517D" w14:textId="77777777" w:rsidR="00A641B0" w:rsidRPr="00FE5C39" w:rsidRDefault="00A641B0" w:rsidP="00B47739">
      <w:pPr>
        <w:jc w:val="both"/>
        <w:rPr>
          <w:rFonts w:ascii="Arial" w:hAnsi="Arial" w:cs="Times New Roman"/>
          <w:b/>
          <w:bCs/>
        </w:rPr>
      </w:pPr>
    </w:p>
    <w:p w14:paraId="5B6C7609" w14:textId="5854A15D" w:rsidR="00B47739" w:rsidRPr="00FE5C39" w:rsidRDefault="00B47739" w:rsidP="00B47739">
      <w:pPr>
        <w:jc w:val="both"/>
        <w:rPr>
          <w:rFonts w:ascii="Arial" w:hAnsi="Arial" w:cs="Times New Roman"/>
        </w:rPr>
      </w:pPr>
      <w:r w:rsidRPr="00FE5C39">
        <w:rPr>
          <w:rFonts w:ascii="Arial" w:hAnsi="Arial" w:cs="Times New Roman"/>
          <w:b/>
          <w:bCs/>
        </w:rPr>
        <w:t>Palavras-chave:</w:t>
      </w:r>
      <w:r w:rsidRPr="00FE5C39">
        <w:rPr>
          <w:rFonts w:ascii="Arial" w:hAnsi="Arial" w:cs="Times New Roman"/>
        </w:rPr>
        <w:t xml:space="preserve"> </w:t>
      </w:r>
      <w:r w:rsidR="006B5494" w:rsidRPr="00FE5C39">
        <w:rPr>
          <w:rFonts w:ascii="Arial" w:hAnsi="Arial" w:cs="Times New Roman"/>
        </w:rPr>
        <w:t>gestão por competências; mapeamento de competências; modelos de gestão</w:t>
      </w:r>
    </w:p>
    <w:p w14:paraId="29CABE8A" w14:textId="77777777" w:rsidR="00B47739" w:rsidRPr="00FE5C39" w:rsidRDefault="00B47739" w:rsidP="00B47739">
      <w:pPr>
        <w:spacing w:line="360" w:lineRule="auto"/>
        <w:jc w:val="both"/>
        <w:rPr>
          <w:rFonts w:ascii="Arrial" w:hAnsi="Arrial" w:cs="Times New Roman"/>
        </w:rPr>
      </w:pPr>
    </w:p>
    <w:p w14:paraId="5E4DAC07" w14:textId="77777777" w:rsidR="00AD461E" w:rsidRPr="00FE5C39" w:rsidRDefault="00AD461E" w:rsidP="00B47739">
      <w:pPr>
        <w:spacing w:line="360" w:lineRule="auto"/>
        <w:jc w:val="both"/>
        <w:rPr>
          <w:rFonts w:ascii="Arial" w:hAnsi="Arial" w:cs="Times New Roman"/>
        </w:rPr>
      </w:pPr>
    </w:p>
    <w:p w14:paraId="61FC6AAE" w14:textId="77777777" w:rsidR="00B47739" w:rsidRPr="00FE5C39" w:rsidRDefault="00B47739" w:rsidP="00B47739">
      <w:pPr>
        <w:spacing w:line="360" w:lineRule="auto"/>
        <w:jc w:val="both"/>
        <w:rPr>
          <w:rFonts w:ascii="Arial" w:hAnsi="Arial" w:cs="Times New Roman"/>
          <w:b/>
          <w:bCs/>
          <w:lang w:val="en-US"/>
        </w:rPr>
      </w:pPr>
      <w:r w:rsidRPr="00FE5C39">
        <w:rPr>
          <w:rFonts w:ascii="Arial" w:hAnsi="Arial" w:cs="Times New Roman"/>
          <w:b/>
          <w:bCs/>
          <w:lang w:val="en-US"/>
        </w:rPr>
        <w:t>ABSTRACT</w:t>
      </w:r>
    </w:p>
    <w:p w14:paraId="47B6A6A5" w14:textId="77777777" w:rsidR="00A641B0" w:rsidRPr="00FE5C39" w:rsidRDefault="00A641B0" w:rsidP="00A641B0">
      <w:pPr>
        <w:pStyle w:val="PargrafodaLista"/>
        <w:ind w:left="0"/>
        <w:jc w:val="both"/>
        <w:rPr>
          <w:rFonts w:ascii="Arial" w:hAnsi="Arial" w:cs="Times New Roman"/>
          <w:lang w:val="en-US"/>
        </w:rPr>
      </w:pPr>
      <w:r w:rsidRPr="00FE5C39">
        <w:rPr>
          <w:rFonts w:ascii="Arial" w:hAnsi="Arial" w:cs="Times New Roman"/>
          <w:lang w:val="en-US"/>
        </w:rPr>
        <w:t>Competency management has been indicated as an alternative to the management models conventionally used in organizational practices. Its objective is to direct efforts towards planning, identifying, improving and evaluating the necessary skills, at all institutional levels, to achieve its objectives. A crucial point in this process is skills mapping. This article proposes the introduction of techniques, methods and tools used in mapping competencies in organizational environments, both public and private. To this end, a literature review was carried out that addresses the concept of competence, the mapping process and competence-oriented management, discussing its foundations and applications. Finally, the consequences of this management model in the public sector are analyzed and practical guidelines are suggested.</w:t>
      </w:r>
    </w:p>
    <w:p w14:paraId="73691AA4" w14:textId="77777777" w:rsidR="00A641B0" w:rsidRPr="00FE5C39" w:rsidRDefault="00A641B0" w:rsidP="00A641B0">
      <w:pPr>
        <w:pStyle w:val="PargrafodaLista"/>
        <w:ind w:left="0"/>
        <w:jc w:val="both"/>
        <w:rPr>
          <w:rFonts w:ascii="Arial" w:hAnsi="Arial" w:cs="Times New Roman"/>
          <w:b/>
          <w:bCs/>
          <w:lang w:val="en-US"/>
        </w:rPr>
      </w:pPr>
    </w:p>
    <w:p w14:paraId="17147CD5" w14:textId="63A6070B" w:rsidR="00B86CD7" w:rsidRPr="00FE5C39" w:rsidRDefault="00A641B0" w:rsidP="00A641B0">
      <w:pPr>
        <w:pStyle w:val="PargrafodaLista"/>
        <w:ind w:left="0"/>
        <w:jc w:val="both"/>
        <w:rPr>
          <w:rFonts w:ascii="Arial" w:hAnsi="Arial" w:cs="Times New Roman"/>
          <w:lang w:val="en-US"/>
        </w:rPr>
      </w:pPr>
      <w:r w:rsidRPr="00FE5C39">
        <w:rPr>
          <w:rFonts w:ascii="Arial" w:hAnsi="Arial" w:cs="Times New Roman"/>
          <w:b/>
          <w:bCs/>
          <w:lang w:val="en-US"/>
        </w:rPr>
        <w:t>Keywords:</w:t>
      </w:r>
      <w:r w:rsidRPr="00FE5C39">
        <w:rPr>
          <w:rFonts w:ascii="Arial" w:hAnsi="Arial" w:cs="Times New Roman"/>
          <w:lang w:val="en-US"/>
        </w:rPr>
        <w:t xml:space="preserve"> competency-based management; skills mapping; management models</w:t>
      </w:r>
    </w:p>
    <w:p w14:paraId="74D1001B" w14:textId="6379644B" w:rsidR="0FB618C1" w:rsidRPr="00FE5C39" w:rsidRDefault="0FB618C1" w:rsidP="0FB618C1">
      <w:pPr>
        <w:pStyle w:val="PargrafodaLista"/>
        <w:spacing w:line="360" w:lineRule="auto"/>
        <w:jc w:val="both"/>
        <w:rPr>
          <w:rFonts w:ascii="Arial" w:hAnsi="Arial" w:cs="Times New Roman"/>
          <w:b/>
          <w:bCs/>
          <w:lang w:val="en-US"/>
        </w:rPr>
      </w:pPr>
    </w:p>
    <w:p w14:paraId="7894E898" w14:textId="77777777" w:rsidR="00163A75" w:rsidRPr="00FE5C39" w:rsidRDefault="00163A75" w:rsidP="00206E82">
      <w:pPr>
        <w:pStyle w:val="PargrafodaLista"/>
        <w:spacing w:line="360" w:lineRule="auto"/>
        <w:jc w:val="both"/>
        <w:rPr>
          <w:rFonts w:ascii="Arial" w:hAnsi="Arial" w:cs="Times New Roman"/>
          <w:b/>
          <w:bCs/>
          <w:lang w:val="en-US"/>
        </w:rPr>
      </w:pPr>
    </w:p>
    <w:p w14:paraId="4876AF9A" w14:textId="77777777" w:rsidR="00206E82" w:rsidRDefault="00206E82" w:rsidP="00206E82">
      <w:pPr>
        <w:pStyle w:val="PargrafodaLista"/>
        <w:spacing w:line="360" w:lineRule="auto"/>
        <w:jc w:val="both"/>
        <w:rPr>
          <w:rFonts w:ascii="Arial" w:hAnsi="Arial" w:cs="Times New Roman"/>
          <w:b/>
          <w:bCs/>
          <w:lang w:val="en-US"/>
        </w:rPr>
      </w:pPr>
    </w:p>
    <w:p w14:paraId="16DAD247" w14:textId="40473FAF" w:rsidR="00941C24" w:rsidRPr="00FE5C39" w:rsidRDefault="00941C24" w:rsidP="00DD7DCD">
      <w:pPr>
        <w:pStyle w:val="PargrafodaLista"/>
        <w:numPr>
          <w:ilvl w:val="0"/>
          <w:numId w:val="3"/>
        </w:numPr>
        <w:spacing w:after="120" w:line="360" w:lineRule="auto"/>
        <w:jc w:val="both"/>
        <w:rPr>
          <w:rFonts w:ascii="Arial" w:hAnsi="Arial" w:cs="Arial"/>
          <w:b/>
          <w:bCs/>
        </w:rPr>
      </w:pPr>
      <w:r w:rsidRPr="00FE5C39">
        <w:rPr>
          <w:rFonts w:ascii="Arial" w:hAnsi="Arial" w:cs="Arial"/>
          <w:b/>
          <w:bCs/>
        </w:rPr>
        <w:lastRenderedPageBreak/>
        <w:t>INTRODUÇÃO</w:t>
      </w:r>
    </w:p>
    <w:p w14:paraId="289AA5C6" w14:textId="2B61DA54" w:rsidR="00941C24" w:rsidRPr="00FE5C39" w:rsidRDefault="00A56B4D" w:rsidP="00DD7DCD">
      <w:pPr>
        <w:spacing w:after="120" w:line="360" w:lineRule="auto"/>
        <w:ind w:firstLine="709"/>
        <w:jc w:val="both"/>
        <w:rPr>
          <w:rFonts w:ascii="Arial" w:hAnsi="Arial" w:cs="Arial"/>
        </w:rPr>
      </w:pPr>
      <w:r w:rsidRPr="00FE5C39">
        <w:rPr>
          <w:rFonts w:ascii="Arial" w:hAnsi="Arial" w:cs="Arial"/>
        </w:rPr>
        <w:t xml:space="preserve">A </w:t>
      </w:r>
      <w:r w:rsidR="006B5494" w:rsidRPr="00FE5C39">
        <w:rPr>
          <w:rFonts w:ascii="Arial" w:hAnsi="Arial" w:cs="Arial"/>
        </w:rPr>
        <w:t>gestão com foco em competências</w:t>
      </w:r>
      <w:r w:rsidRPr="00FE5C39">
        <w:rPr>
          <w:rFonts w:ascii="Arial" w:hAnsi="Arial" w:cs="Arial"/>
        </w:rPr>
        <w:t xml:space="preserve"> surge como um paradigma de gestão diferente dos métodos convencionais adotados pelas empresas. Partindo da premissa de que a excelência no desempenho individual e organizacional está atrelada à maestria de determinadas aptidões, esse modelo visa principalmente administrar a diferença ou deficiência de habilidades, ou seja, minimizar ao máximo a disparidade entre as habilidades requeridas para alcançar os objetivos da empresa e as já presentes dentro dela.</w:t>
      </w:r>
    </w:p>
    <w:p w14:paraId="4B7B4419" w14:textId="772CCD32" w:rsidR="004D76E2" w:rsidRPr="00FE5C39" w:rsidRDefault="004D76E2" w:rsidP="00FA21F0">
      <w:pPr>
        <w:spacing w:line="360" w:lineRule="auto"/>
        <w:ind w:firstLine="709"/>
        <w:jc w:val="both"/>
        <w:rPr>
          <w:rFonts w:ascii="Arial" w:hAnsi="Arial" w:cs="Arial"/>
        </w:rPr>
      </w:pPr>
      <w:r w:rsidRPr="00FE5C39">
        <w:rPr>
          <w:rFonts w:ascii="Arial" w:hAnsi="Arial" w:cs="Arial"/>
        </w:rPr>
        <w:t xml:space="preserve">A minimização ou erradicação de possíveis deficiências de habilidades depende da identificação das habilidades essenciais para alcançar a estratégia da empresa. Para </w:t>
      </w:r>
      <w:r w:rsidR="00F92789" w:rsidRPr="00FE5C39">
        <w:rPr>
          <w:rFonts w:ascii="Arial" w:hAnsi="Arial" w:cs="Arial"/>
        </w:rPr>
        <w:t>realizar o mapeamento</w:t>
      </w:r>
      <w:r w:rsidRPr="00FE5C39">
        <w:rPr>
          <w:rFonts w:ascii="Arial" w:hAnsi="Arial" w:cs="Arial"/>
        </w:rPr>
        <w:t xml:space="preserve">, </w:t>
      </w:r>
      <w:r w:rsidR="00F92789" w:rsidRPr="00FE5C39">
        <w:rPr>
          <w:rFonts w:ascii="Arial" w:hAnsi="Arial" w:cs="Arial"/>
        </w:rPr>
        <w:t xml:space="preserve">as organizações podem fazer uso de </w:t>
      </w:r>
      <w:r w:rsidRPr="00FE5C39">
        <w:rPr>
          <w:rFonts w:ascii="Arial" w:hAnsi="Arial" w:cs="Arial"/>
        </w:rPr>
        <w:t xml:space="preserve">várias abordagens e ferramentas de pesquisa social que ajudam a fazer um diagnóstico completo. </w:t>
      </w:r>
      <w:r w:rsidR="00F92789" w:rsidRPr="00FE5C39">
        <w:rPr>
          <w:rFonts w:ascii="Arial" w:hAnsi="Arial" w:cs="Arial"/>
        </w:rPr>
        <w:t>O mapeamento</w:t>
      </w:r>
      <w:r w:rsidRPr="00FE5C39">
        <w:rPr>
          <w:rFonts w:ascii="Arial" w:hAnsi="Arial" w:cs="Arial"/>
        </w:rPr>
        <w:t xml:space="preserve"> não </w:t>
      </w:r>
      <w:r w:rsidR="00F92789" w:rsidRPr="00FE5C39">
        <w:rPr>
          <w:rFonts w:ascii="Arial" w:hAnsi="Arial" w:cs="Arial"/>
        </w:rPr>
        <w:t xml:space="preserve">revela </w:t>
      </w:r>
      <w:r w:rsidRPr="00FE5C39">
        <w:rPr>
          <w:rFonts w:ascii="Arial" w:hAnsi="Arial" w:cs="Arial"/>
        </w:rPr>
        <w:t>apenas as lacunas de habilidades, mas também facilita o planejamento de ações como recrutamento, seleção e desenvolvimento profissional.</w:t>
      </w:r>
    </w:p>
    <w:p w14:paraId="78E9C429" w14:textId="553E4C88" w:rsidR="004D76E2" w:rsidRPr="00FE5C39" w:rsidRDefault="004D76E2" w:rsidP="00DD7DCD">
      <w:pPr>
        <w:spacing w:after="120" w:line="360" w:lineRule="auto"/>
        <w:ind w:firstLine="709"/>
        <w:jc w:val="both"/>
        <w:rPr>
          <w:rFonts w:ascii="Arial" w:hAnsi="Arial" w:cs="Arial"/>
        </w:rPr>
      </w:pPr>
      <w:r w:rsidRPr="00FE5C39">
        <w:rPr>
          <w:rFonts w:ascii="Arial" w:hAnsi="Arial" w:cs="Arial"/>
        </w:rPr>
        <w:t xml:space="preserve">O </w:t>
      </w:r>
      <w:r w:rsidR="00510740" w:rsidRPr="00FE5C39">
        <w:rPr>
          <w:rFonts w:ascii="Arial" w:hAnsi="Arial" w:cs="Arial"/>
        </w:rPr>
        <w:t>objetivo</w:t>
      </w:r>
      <w:r w:rsidRPr="00FE5C39">
        <w:rPr>
          <w:rFonts w:ascii="Arial" w:hAnsi="Arial" w:cs="Arial"/>
        </w:rPr>
        <w:t xml:space="preserve"> deste artigo é explorar as abordagens, ferramentas e estratégias viáveis para </w:t>
      </w:r>
      <w:r w:rsidR="00510740" w:rsidRPr="00FE5C39">
        <w:rPr>
          <w:rFonts w:ascii="Arial" w:hAnsi="Arial" w:cs="Arial"/>
        </w:rPr>
        <w:t>o mapeamento de competências,</w:t>
      </w:r>
      <w:r w:rsidRPr="00FE5C39">
        <w:rPr>
          <w:rFonts w:ascii="Arial" w:hAnsi="Arial" w:cs="Arial"/>
        </w:rPr>
        <w:t xml:space="preserve"> tanto em ambientes públicos quanto privados. Para tal, é realizada uma </w:t>
      </w:r>
      <w:r w:rsidR="00F92789" w:rsidRPr="00FE5C39">
        <w:rPr>
          <w:rFonts w:ascii="Arial" w:hAnsi="Arial" w:cs="Arial"/>
        </w:rPr>
        <w:t>revisão</w:t>
      </w:r>
      <w:r w:rsidRPr="00FE5C39">
        <w:rPr>
          <w:rFonts w:ascii="Arial" w:hAnsi="Arial" w:cs="Arial"/>
        </w:rPr>
        <w:t xml:space="preserve"> da literatura que abarca o conceito de habilidade, o processo de mapeamento delas e a aplicação da gestão com foco nesse aspecto, discutindo suas bases e</w:t>
      </w:r>
      <w:r w:rsidR="00510740" w:rsidRPr="00FE5C39">
        <w:rPr>
          <w:rFonts w:ascii="Arial" w:hAnsi="Arial" w:cs="Arial"/>
        </w:rPr>
        <w:t xml:space="preserve"> </w:t>
      </w:r>
      <w:r w:rsidRPr="00FE5C39">
        <w:rPr>
          <w:rFonts w:ascii="Arial" w:hAnsi="Arial" w:cs="Arial"/>
        </w:rPr>
        <w:t>aplicações. Por fim, são destacadas as implicações específicas para o setor público e sugeridas orientações práticas decorrentes desse enfoque na gestão por</w:t>
      </w:r>
      <w:r w:rsidR="00510740" w:rsidRPr="00FE5C39">
        <w:rPr>
          <w:rFonts w:ascii="Arial" w:hAnsi="Arial" w:cs="Arial"/>
        </w:rPr>
        <w:t xml:space="preserve"> competência</w:t>
      </w:r>
      <w:r w:rsidRPr="00FE5C39">
        <w:rPr>
          <w:rFonts w:ascii="Arial" w:hAnsi="Arial" w:cs="Arial"/>
        </w:rPr>
        <w:t>.</w:t>
      </w:r>
    </w:p>
    <w:p w14:paraId="551DA712" w14:textId="77D17570" w:rsidR="009449A2" w:rsidRPr="00FE5C39" w:rsidRDefault="004D76E2" w:rsidP="00DD7DCD">
      <w:pPr>
        <w:pStyle w:val="PargrafodaLista"/>
        <w:numPr>
          <w:ilvl w:val="0"/>
          <w:numId w:val="3"/>
        </w:numPr>
        <w:spacing w:after="120" w:line="360" w:lineRule="auto"/>
        <w:jc w:val="both"/>
        <w:rPr>
          <w:rFonts w:ascii="Arial" w:hAnsi="Arial" w:cs="Arial"/>
          <w:b/>
          <w:bCs/>
        </w:rPr>
      </w:pPr>
      <w:bookmarkStart w:id="0" w:name="_Hlk155961843"/>
      <w:r w:rsidRPr="00FE5C39">
        <w:rPr>
          <w:rFonts w:ascii="Arial" w:hAnsi="Arial" w:cs="Arial"/>
          <w:b/>
          <w:bCs/>
        </w:rPr>
        <w:t>O CONCEITO DE COMPETÊNCIA</w:t>
      </w:r>
    </w:p>
    <w:bookmarkEnd w:id="0"/>
    <w:p w14:paraId="638935EF" w14:textId="2434FA99" w:rsidR="004D76E2" w:rsidRPr="00FE5C39" w:rsidRDefault="004D76E2" w:rsidP="00DD7DCD">
      <w:pPr>
        <w:spacing w:after="120" w:line="360" w:lineRule="auto"/>
        <w:ind w:firstLine="709"/>
        <w:jc w:val="both"/>
        <w:rPr>
          <w:rFonts w:ascii="Arial" w:hAnsi="Arial" w:cs="Arial"/>
        </w:rPr>
      </w:pPr>
      <w:r w:rsidRPr="00FE5C39">
        <w:rPr>
          <w:rFonts w:ascii="Arial" w:hAnsi="Arial" w:cs="Arial"/>
        </w:rPr>
        <w:t xml:space="preserve">O </w:t>
      </w:r>
      <w:r w:rsidR="00510740" w:rsidRPr="00FE5C39">
        <w:rPr>
          <w:rFonts w:ascii="Arial" w:hAnsi="Arial" w:cs="Arial"/>
        </w:rPr>
        <w:t>termo competência</w:t>
      </w:r>
      <w:r w:rsidRPr="00FE5C39">
        <w:rPr>
          <w:rFonts w:ascii="Arial" w:hAnsi="Arial" w:cs="Arial"/>
        </w:rPr>
        <w:t xml:space="preserve"> </w:t>
      </w:r>
      <w:r w:rsidR="00510740" w:rsidRPr="00FE5C39">
        <w:rPr>
          <w:rFonts w:ascii="Arial" w:hAnsi="Arial" w:cs="Arial"/>
        </w:rPr>
        <w:t>adotado nos</w:t>
      </w:r>
      <w:r w:rsidRPr="00FE5C39">
        <w:rPr>
          <w:rFonts w:ascii="Arial" w:hAnsi="Arial" w:cs="Arial"/>
        </w:rPr>
        <w:t xml:space="preserve"> </w:t>
      </w:r>
      <w:r w:rsidR="00510740" w:rsidRPr="00FE5C39">
        <w:rPr>
          <w:rFonts w:ascii="Arial" w:hAnsi="Arial" w:cs="Arial"/>
        </w:rPr>
        <w:t xml:space="preserve">diversos </w:t>
      </w:r>
      <w:r w:rsidRPr="00FE5C39">
        <w:rPr>
          <w:rFonts w:ascii="Arial" w:hAnsi="Arial" w:cs="Arial"/>
        </w:rPr>
        <w:t>modelos de gestão</w:t>
      </w:r>
      <w:r w:rsidR="00510740" w:rsidRPr="00FE5C39">
        <w:rPr>
          <w:rFonts w:ascii="Arial" w:hAnsi="Arial" w:cs="Arial"/>
        </w:rPr>
        <w:t xml:space="preserve">, resultaram </w:t>
      </w:r>
      <w:r w:rsidRPr="00FE5C39">
        <w:rPr>
          <w:rFonts w:ascii="Arial" w:hAnsi="Arial" w:cs="Arial"/>
        </w:rPr>
        <w:t xml:space="preserve">na sua inserção nos ambientes organizacionais e, consequentemente, </w:t>
      </w:r>
      <w:r w:rsidR="00510740" w:rsidRPr="00FE5C39">
        <w:rPr>
          <w:rFonts w:ascii="Arial" w:hAnsi="Arial" w:cs="Arial"/>
        </w:rPr>
        <w:t>adquiriu múl</w:t>
      </w:r>
      <w:r w:rsidRPr="00FE5C39">
        <w:rPr>
          <w:rFonts w:ascii="Arial" w:hAnsi="Arial" w:cs="Arial"/>
        </w:rPr>
        <w:t>tiplas interpretações</w:t>
      </w:r>
      <w:r w:rsidR="00510740" w:rsidRPr="00FE5C39">
        <w:rPr>
          <w:rFonts w:ascii="Arial" w:hAnsi="Arial" w:cs="Arial"/>
        </w:rPr>
        <w:t>,</w:t>
      </w:r>
      <w:r w:rsidRPr="00FE5C39">
        <w:rPr>
          <w:rFonts w:ascii="Arial" w:hAnsi="Arial" w:cs="Arial"/>
        </w:rPr>
        <w:t xml:space="preserve"> como mencionado por McLagan (1997). Não se busca aqui uma análise exaustiva das diversas correntes teóricas e abordagens conceituais, pois esse tema já foi amplamente abordado por vários autores, incluindo Brandão e Guimarães (2001), Dutra (2004) e Fleury e Fleury (2001).</w:t>
      </w:r>
    </w:p>
    <w:p w14:paraId="603E8D84" w14:textId="59110CA2" w:rsidR="00334221" w:rsidRPr="00FE5C39" w:rsidRDefault="00334221" w:rsidP="00FA21F0">
      <w:pPr>
        <w:spacing w:line="360" w:lineRule="auto"/>
        <w:ind w:firstLine="709"/>
        <w:jc w:val="both"/>
        <w:rPr>
          <w:rFonts w:ascii="Arial" w:hAnsi="Arial" w:cs="Arial"/>
        </w:rPr>
      </w:pPr>
      <w:r w:rsidRPr="00FE5C39">
        <w:rPr>
          <w:rFonts w:ascii="Arial" w:hAnsi="Arial" w:cs="Arial"/>
        </w:rPr>
        <w:t xml:space="preserve">Nesse contexto, para os propósitos deste artigo, as </w:t>
      </w:r>
      <w:r w:rsidR="00A641B0" w:rsidRPr="00FE5C39">
        <w:rPr>
          <w:rFonts w:ascii="Arial" w:hAnsi="Arial" w:cs="Arial"/>
        </w:rPr>
        <w:t>competências</w:t>
      </w:r>
      <w:r w:rsidRPr="00FE5C39">
        <w:rPr>
          <w:rFonts w:ascii="Arial" w:hAnsi="Arial" w:cs="Arial"/>
        </w:rPr>
        <w:t xml:space="preserve"> humanas ou profissionais são conceituadas como sinergias entre conhecimentos, habilidades e atitudes, evidenciadas pelo desempenho profissional em contextos específicos ou em </w:t>
      </w:r>
      <w:r w:rsidRPr="00FE5C39">
        <w:rPr>
          <w:rFonts w:ascii="Arial" w:hAnsi="Arial" w:cs="Arial"/>
        </w:rPr>
        <w:lastRenderedPageBreak/>
        <w:t>estratégias organizacionais particulares (CA</w:t>
      </w:r>
      <w:r w:rsidR="00A641B0" w:rsidRPr="00FE5C39">
        <w:rPr>
          <w:rFonts w:ascii="Arial" w:hAnsi="Arial" w:cs="Arial"/>
        </w:rPr>
        <w:t>RBONE</w:t>
      </w:r>
      <w:r w:rsidRPr="00FE5C39">
        <w:rPr>
          <w:rFonts w:ascii="Arial" w:hAnsi="Arial" w:cs="Arial"/>
        </w:rPr>
        <w:t xml:space="preserve"> et al., 2005; F</w:t>
      </w:r>
      <w:r w:rsidR="00A641B0" w:rsidRPr="00FE5C39">
        <w:rPr>
          <w:rFonts w:ascii="Arial" w:hAnsi="Arial" w:cs="Arial"/>
        </w:rPr>
        <w:t>R</w:t>
      </w:r>
      <w:r w:rsidRPr="00FE5C39">
        <w:rPr>
          <w:rFonts w:ascii="Arial" w:hAnsi="Arial" w:cs="Arial"/>
        </w:rPr>
        <w:t>EI</w:t>
      </w:r>
      <w:r w:rsidR="00A641B0" w:rsidRPr="00FE5C39">
        <w:rPr>
          <w:rFonts w:ascii="Arial" w:hAnsi="Arial" w:cs="Arial"/>
        </w:rPr>
        <w:t>T</w:t>
      </w:r>
      <w:r w:rsidRPr="00FE5C39">
        <w:rPr>
          <w:rFonts w:ascii="Arial" w:hAnsi="Arial" w:cs="Arial"/>
        </w:rPr>
        <w:t>AS; B</w:t>
      </w:r>
      <w:r w:rsidR="00A641B0" w:rsidRPr="00FE5C39">
        <w:rPr>
          <w:rFonts w:ascii="Arial" w:hAnsi="Arial" w:cs="Arial"/>
        </w:rPr>
        <w:t>R</w:t>
      </w:r>
      <w:r w:rsidRPr="00FE5C39">
        <w:rPr>
          <w:rFonts w:ascii="Arial" w:hAnsi="Arial" w:cs="Arial"/>
        </w:rPr>
        <w:t>A</w:t>
      </w:r>
      <w:r w:rsidR="00A641B0" w:rsidRPr="00FE5C39">
        <w:rPr>
          <w:rFonts w:ascii="Arial" w:hAnsi="Arial" w:cs="Arial"/>
        </w:rPr>
        <w:t>N</w:t>
      </w:r>
      <w:r w:rsidRPr="00FE5C39">
        <w:rPr>
          <w:rFonts w:ascii="Arial" w:hAnsi="Arial" w:cs="Arial"/>
        </w:rPr>
        <w:t>DÃO, 2005). A expressão dessas competências ocorre quando os indivíduos enfrentam situações profissionais (ZA</w:t>
      </w:r>
      <w:r w:rsidR="00A641B0" w:rsidRPr="00FE5C39">
        <w:rPr>
          <w:rFonts w:ascii="Arial" w:hAnsi="Arial" w:cs="Arial"/>
        </w:rPr>
        <w:t>RIFIAN</w:t>
      </w:r>
      <w:r w:rsidRPr="00FE5C39">
        <w:rPr>
          <w:rFonts w:ascii="Arial" w:hAnsi="Arial" w:cs="Arial"/>
        </w:rPr>
        <w:t xml:space="preserve">, 1999) e </w:t>
      </w:r>
      <w:r w:rsidR="007B1997" w:rsidRPr="00FE5C39">
        <w:rPr>
          <w:rFonts w:ascii="Arial" w:hAnsi="Arial" w:cs="Arial"/>
        </w:rPr>
        <w:t xml:space="preserve">servem como ligação </w:t>
      </w:r>
      <w:r w:rsidRPr="00FE5C39">
        <w:rPr>
          <w:rFonts w:ascii="Arial" w:hAnsi="Arial" w:cs="Arial"/>
        </w:rPr>
        <w:t xml:space="preserve">entre </w:t>
      </w:r>
      <w:r w:rsidR="007B1997" w:rsidRPr="00FE5C39">
        <w:rPr>
          <w:rFonts w:ascii="Arial" w:hAnsi="Arial" w:cs="Arial"/>
        </w:rPr>
        <w:t xml:space="preserve">os </w:t>
      </w:r>
      <w:r w:rsidRPr="00FE5C39">
        <w:rPr>
          <w:rFonts w:ascii="Arial" w:hAnsi="Arial" w:cs="Arial"/>
        </w:rPr>
        <w:t>comportamentos individuais e a estratégia da organização (P</w:t>
      </w:r>
      <w:r w:rsidR="007B1997" w:rsidRPr="00FE5C39">
        <w:rPr>
          <w:rFonts w:ascii="Arial" w:hAnsi="Arial" w:cs="Arial"/>
        </w:rPr>
        <w:t>RAHALAD</w:t>
      </w:r>
      <w:r w:rsidRPr="00FE5C39">
        <w:rPr>
          <w:rFonts w:ascii="Arial" w:hAnsi="Arial" w:cs="Arial"/>
        </w:rPr>
        <w:t>; H</w:t>
      </w:r>
      <w:r w:rsidR="007B1997" w:rsidRPr="00FE5C39">
        <w:rPr>
          <w:rFonts w:ascii="Arial" w:hAnsi="Arial" w:cs="Arial"/>
        </w:rPr>
        <w:t>AMEL</w:t>
      </w:r>
      <w:r w:rsidRPr="00FE5C39">
        <w:rPr>
          <w:rFonts w:ascii="Arial" w:hAnsi="Arial" w:cs="Arial"/>
        </w:rPr>
        <w:t>, 1990).</w:t>
      </w:r>
    </w:p>
    <w:p w14:paraId="1BA0C80A" w14:textId="358FE074" w:rsidR="00334221" w:rsidRPr="00FE5C39" w:rsidRDefault="007B1997" w:rsidP="00FA21F0">
      <w:pPr>
        <w:spacing w:line="360" w:lineRule="auto"/>
        <w:ind w:firstLine="709"/>
        <w:jc w:val="both"/>
        <w:rPr>
          <w:rFonts w:ascii="Arial" w:hAnsi="Arial" w:cs="Arial"/>
        </w:rPr>
      </w:pPr>
      <w:r w:rsidRPr="00FE5C39">
        <w:rPr>
          <w:rFonts w:ascii="Arial" w:hAnsi="Arial" w:cs="Arial"/>
        </w:rPr>
        <w:t xml:space="preserve">Por essa </w:t>
      </w:r>
      <w:r w:rsidR="00334221" w:rsidRPr="00FE5C39">
        <w:rPr>
          <w:rFonts w:ascii="Arial" w:hAnsi="Arial" w:cs="Arial"/>
        </w:rPr>
        <w:t xml:space="preserve">ótica, a aplicação de conhecimentos, habilidades e atitudes no ambiente </w:t>
      </w:r>
      <w:r w:rsidRPr="00FE5C39">
        <w:rPr>
          <w:rFonts w:ascii="Arial" w:hAnsi="Arial" w:cs="Arial"/>
        </w:rPr>
        <w:t>laboral</w:t>
      </w:r>
      <w:r w:rsidR="00334221" w:rsidRPr="00FE5C39">
        <w:rPr>
          <w:rFonts w:ascii="Arial" w:hAnsi="Arial" w:cs="Arial"/>
        </w:rPr>
        <w:t xml:space="preserve"> resulta em um desempenho </w:t>
      </w:r>
      <w:r w:rsidRPr="00FE5C39">
        <w:rPr>
          <w:rFonts w:ascii="Arial" w:hAnsi="Arial" w:cs="Arial"/>
        </w:rPr>
        <w:t>profissional</w:t>
      </w:r>
      <w:r w:rsidR="00334221" w:rsidRPr="00FE5C39">
        <w:rPr>
          <w:rFonts w:ascii="Arial" w:hAnsi="Arial" w:cs="Arial"/>
        </w:rPr>
        <w:t>. Esse desempenho, por sua vez, reflete-se nos comportamentos que o indivíduo demonstra no trabalho e nas consequências decorrentes desses comportamentos, traduzidas em termos de conquistas e resultados (GIlBE</w:t>
      </w:r>
      <w:r w:rsidRPr="00FE5C39">
        <w:rPr>
          <w:rFonts w:ascii="Arial" w:hAnsi="Arial" w:cs="Arial"/>
        </w:rPr>
        <w:t>RT</w:t>
      </w:r>
      <w:r w:rsidR="00334221" w:rsidRPr="00FE5C39">
        <w:rPr>
          <w:rFonts w:ascii="Arial" w:hAnsi="Arial" w:cs="Arial"/>
        </w:rPr>
        <w:t xml:space="preserve">, 1978). </w:t>
      </w:r>
      <w:r w:rsidRPr="00FE5C39">
        <w:rPr>
          <w:rFonts w:ascii="Arial" w:hAnsi="Arial" w:cs="Arial"/>
        </w:rPr>
        <w:t>O desempenho pessoal, portanto,</w:t>
      </w:r>
      <w:r w:rsidR="00334221" w:rsidRPr="00FE5C39">
        <w:rPr>
          <w:rFonts w:ascii="Arial" w:hAnsi="Arial" w:cs="Arial"/>
        </w:rPr>
        <w:t xml:space="preserve"> constitui uma manifestação de suas competências (B</w:t>
      </w:r>
      <w:r w:rsidRPr="00FE5C39">
        <w:rPr>
          <w:rFonts w:ascii="Arial" w:hAnsi="Arial" w:cs="Arial"/>
        </w:rPr>
        <w:t>RAND</w:t>
      </w:r>
      <w:r w:rsidR="00334221" w:rsidRPr="00FE5C39">
        <w:rPr>
          <w:rFonts w:ascii="Arial" w:hAnsi="Arial" w:cs="Arial"/>
        </w:rPr>
        <w:t>ÃO; G</w:t>
      </w:r>
      <w:r w:rsidRPr="00FE5C39">
        <w:rPr>
          <w:rFonts w:ascii="Arial" w:hAnsi="Arial" w:cs="Arial"/>
        </w:rPr>
        <w:t>UIMARÃES</w:t>
      </w:r>
      <w:r w:rsidR="00334221" w:rsidRPr="00FE5C39">
        <w:rPr>
          <w:rFonts w:ascii="Arial" w:hAnsi="Arial" w:cs="Arial"/>
        </w:rPr>
        <w:t>, 2001). Por essa razão, alguns autores, a exemplo de Santos (2001) e Whiddett e Hollyforde (1999), delineiam as competências humanas por meio de comportamentos observáveis no ambiente de trabalho.</w:t>
      </w:r>
    </w:p>
    <w:p w14:paraId="434C9122" w14:textId="5788F620" w:rsidR="00334221" w:rsidRPr="00FE5C39" w:rsidRDefault="00334221" w:rsidP="00DD7DCD">
      <w:pPr>
        <w:spacing w:after="120" w:line="360" w:lineRule="auto"/>
        <w:ind w:firstLine="709"/>
        <w:jc w:val="both"/>
        <w:rPr>
          <w:rFonts w:ascii="Arial" w:hAnsi="Arial" w:cs="Arial"/>
        </w:rPr>
      </w:pPr>
      <w:r w:rsidRPr="00FE5C39">
        <w:rPr>
          <w:rFonts w:ascii="Arial" w:hAnsi="Arial" w:cs="Arial"/>
        </w:rPr>
        <w:t>Vale destacar, também, que alguns autores vinculam o conceito de competência não apenas a indivíduos, mas também a equipes de trabalho e até mesmo a organizações.</w:t>
      </w:r>
      <w:r w:rsidR="007B1997" w:rsidRPr="00FE5C39">
        <w:rPr>
          <w:rFonts w:ascii="Arial" w:hAnsi="Arial" w:cs="Arial"/>
        </w:rPr>
        <w:t xml:space="preserve"> Para</w:t>
      </w:r>
      <w:r w:rsidRPr="00FE5C39">
        <w:rPr>
          <w:rFonts w:ascii="Arial" w:hAnsi="Arial" w:cs="Arial"/>
        </w:rPr>
        <w:t xml:space="preserve"> Le Boterf (1999), por exemplo, </w:t>
      </w:r>
      <w:r w:rsidR="007B1997" w:rsidRPr="00FE5C39">
        <w:rPr>
          <w:rFonts w:ascii="Arial" w:hAnsi="Arial" w:cs="Arial"/>
        </w:rPr>
        <w:t xml:space="preserve">em </w:t>
      </w:r>
      <w:r w:rsidRPr="00FE5C39">
        <w:rPr>
          <w:rFonts w:ascii="Arial" w:hAnsi="Arial" w:cs="Arial"/>
        </w:rPr>
        <w:t xml:space="preserve">cada equipe de trabalho se evidencia uma competência coletiva, resultante das interações sociais estabelecidas no grupo e da sinergia </w:t>
      </w:r>
      <w:r w:rsidR="007B1997" w:rsidRPr="00FE5C39">
        <w:rPr>
          <w:rFonts w:ascii="Arial" w:hAnsi="Arial" w:cs="Arial"/>
        </w:rPr>
        <w:t>de</w:t>
      </w:r>
      <w:r w:rsidRPr="00FE5C39">
        <w:rPr>
          <w:rFonts w:ascii="Arial" w:hAnsi="Arial" w:cs="Arial"/>
        </w:rPr>
        <w:t xml:space="preserve"> competências individuais de seus membros. Já Prahalad e Hamel (1990) ampliam o conceito ao âmbito organizacional, tratando a competência como um atributo da própria organização. Nesse sentido, é possível categorizar as competências como humanas ou profissionais (aquelas associadas a indivíduos ou pequenas equipes de trabalho) e organizacionais (aquelas inerentes à totalidade da organização ou a uma de suas unidades produtivas).</w:t>
      </w:r>
    </w:p>
    <w:p w14:paraId="3309C759" w14:textId="14FA377B" w:rsidR="00334221" w:rsidRPr="00FE5C39" w:rsidRDefault="007530E8" w:rsidP="00DD7DCD">
      <w:pPr>
        <w:pStyle w:val="PargrafodaLista"/>
        <w:numPr>
          <w:ilvl w:val="0"/>
          <w:numId w:val="3"/>
        </w:numPr>
        <w:tabs>
          <w:tab w:val="right" w:pos="567"/>
        </w:tabs>
        <w:spacing w:after="120" w:line="360" w:lineRule="auto"/>
        <w:jc w:val="both"/>
        <w:rPr>
          <w:rFonts w:ascii="Arial" w:hAnsi="Arial" w:cs="Arial"/>
        </w:rPr>
      </w:pPr>
      <w:r w:rsidRPr="00FE5C39">
        <w:rPr>
          <w:rFonts w:ascii="Arial" w:hAnsi="Arial" w:cs="Arial"/>
          <w:b/>
          <w:bCs/>
        </w:rPr>
        <w:t xml:space="preserve"> </w:t>
      </w:r>
      <w:r w:rsidR="00334221" w:rsidRPr="00FE5C39">
        <w:rPr>
          <w:rFonts w:ascii="Arial" w:hAnsi="Arial" w:cs="Arial"/>
          <w:b/>
          <w:bCs/>
        </w:rPr>
        <w:t>GESTÃO POR COMPETÊNCIAS</w:t>
      </w:r>
      <w:r w:rsidR="00334221" w:rsidRPr="00FE5C39">
        <w:rPr>
          <w:rFonts w:ascii="Arial" w:hAnsi="Arial" w:cs="Arial"/>
        </w:rPr>
        <w:t xml:space="preserve"> </w:t>
      </w:r>
    </w:p>
    <w:p w14:paraId="0EDD151C" w14:textId="6DB54729" w:rsidR="00334221" w:rsidRPr="00FE5C39" w:rsidRDefault="00334221" w:rsidP="00DD7DCD">
      <w:pPr>
        <w:spacing w:after="120" w:line="360" w:lineRule="auto"/>
        <w:ind w:firstLine="709"/>
        <w:jc w:val="both"/>
        <w:rPr>
          <w:rFonts w:ascii="Arial" w:hAnsi="Arial" w:cs="Arial"/>
        </w:rPr>
      </w:pPr>
      <w:r w:rsidRPr="00FE5C39">
        <w:rPr>
          <w:rFonts w:ascii="Arial" w:hAnsi="Arial" w:cs="Arial"/>
        </w:rPr>
        <w:t xml:space="preserve">A abordagem de </w:t>
      </w:r>
      <w:r w:rsidR="006B2BA8" w:rsidRPr="00FE5C39">
        <w:rPr>
          <w:rFonts w:ascii="Arial" w:hAnsi="Arial" w:cs="Arial"/>
        </w:rPr>
        <w:t xml:space="preserve">gestão por </w:t>
      </w:r>
      <w:r w:rsidRPr="00FE5C39">
        <w:rPr>
          <w:rFonts w:ascii="Arial" w:hAnsi="Arial" w:cs="Arial"/>
        </w:rPr>
        <w:t>competências visa direcionar e</w:t>
      </w:r>
      <w:r w:rsidR="006B2BA8" w:rsidRPr="00FE5C39">
        <w:rPr>
          <w:rFonts w:ascii="Arial" w:hAnsi="Arial" w:cs="Arial"/>
        </w:rPr>
        <w:t>sforços</w:t>
      </w:r>
      <w:r w:rsidRPr="00FE5C39">
        <w:rPr>
          <w:rFonts w:ascii="Arial" w:hAnsi="Arial" w:cs="Arial"/>
        </w:rPr>
        <w:t xml:space="preserve"> para o planejamento, aquisição, desenvolvimento e avaliação, abrangendo os diversos níveis da organização - individual, grupal e organizacional - em busca das competências essenciais para atingir seus objetivos, conforme esclarecem Brandão e Guimarães (2001). A Figura 1 ilustra as principais etapas ou fases desse processo.</w:t>
      </w:r>
    </w:p>
    <w:p w14:paraId="461E00E4" w14:textId="77777777" w:rsidR="00FE5C39" w:rsidRDefault="00FE5C39" w:rsidP="00DD7DCD">
      <w:pPr>
        <w:spacing w:line="360" w:lineRule="auto"/>
        <w:ind w:firstLine="709"/>
        <w:jc w:val="both"/>
        <w:rPr>
          <w:rFonts w:ascii="Times New Roman" w:hAnsi="Times New Roman" w:cs="Times New Roman"/>
          <w:b/>
          <w:bCs/>
          <w:sz w:val="22"/>
          <w:szCs w:val="22"/>
        </w:rPr>
      </w:pPr>
    </w:p>
    <w:p w14:paraId="28B18DAF" w14:textId="77777777" w:rsidR="00FE5C39" w:rsidRDefault="00FE5C39" w:rsidP="00DD7DCD">
      <w:pPr>
        <w:spacing w:line="360" w:lineRule="auto"/>
        <w:ind w:firstLine="709"/>
        <w:jc w:val="both"/>
        <w:rPr>
          <w:rFonts w:ascii="Times New Roman" w:hAnsi="Times New Roman" w:cs="Times New Roman"/>
          <w:b/>
          <w:bCs/>
          <w:sz w:val="22"/>
          <w:szCs w:val="22"/>
        </w:rPr>
      </w:pPr>
    </w:p>
    <w:p w14:paraId="7DFDCE91" w14:textId="77777777" w:rsidR="00FE5C39" w:rsidRDefault="00FE5C39" w:rsidP="00DD7DCD">
      <w:pPr>
        <w:spacing w:line="360" w:lineRule="auto"/>
        <w:ind w:firstLine="709"/>
        <w:jc w:val="both"/>
        <w:rPr>
          <w:rFonts w:ascii="Times New Roman" w:hAnsi="Times New Roman" w:cs="Times New Roman"/>
          <w:b/>
          <w:bCs/>
          <w:sz w:val="22"/>
          <w:szCs w:val="22"/>
        </w:rPr>
      </w:pPr>
    </w:p>
    <w:p w14:paraId="2F2AABA7" w14:textId="3E953ACE" w:rsidR="00437E49" w:rsidRPr="00FE5C39" w:rsidRDefault="00437E49" w:rsidP="00DD7DCD">
      <w:pPr>
        <w:spacing w:line="360" w:lineRule="auto"/>
        <w:ind w:firstLine="709"/>
        <w:jc w:val="both"/>
        <w:rPr>
          <w:rFonts w:ascii="Arial" w:hAnsi="Arial" w:cs="Arial"/>
          <w:sz w:val="20"/>
          <w:szCs w:val="20"/>
        </w:rPr>
      </w:pPr>
      <w:r w:rsidRPr="00FE5C39">
        <w:rPr>
          <w:rFonts w:ascii="Arial" w:hAnsi="Arial" w:cs="Arial"/>
          <w:b/>
          <w:bCs/>
          <w:sz w:val="20"/>
          <w:szCs w:val="20"/>
        </w:rPr>
        <w:lastRenderedPageBreak/>
        <w:t>FIGURA</w:t>
      </w:r>
      <w:r w:rsidR="00AD461E" w:rsidRPr="00FE5C39">
        <w:rPr>
          <w:rFonts w:ascii="Arial" w:hAnsi="Arial" w:cs="Arial"/>
          <w:b/>
          <w:bCs/>
          <w:sz w:val="20"/>
          <w:szCs w:val="20"/>
        </w:rPr>
        <w:t xml:space="preserve"> 1.</w:t>
      </w:r>
      <w:r w:rsidR="00AD461E" w:rsidRPr="00FE5C39">
        <w:rPr>
          <w:rFonts w:ascii="Arial" w:hAnsi="Arial" w:cs="Arial"/>
          <w:sz w:val="20"/>
          <w:szCs w:val="20"/>
        </w:rPr>
        <w:t xml:space="preserve"> Elaboração de sistema de indicadores para ciclo de políticas públicas</w:t>
      </w:r>
    </w:p>
    <w:p w14:paraId="0387766F" w14:textId="51274197" w:rsidR="006B2BA8" w:rsidRDefault="006B2BA8" w:rsidP="00DD7DCD">
      <w:pPr>
        <w:spacing w:line="360" w:lineRule="auto"/>
        <w:ind w:firstLine="709"/>
        <w:jc w:val="both"/>
        <w:rPr>
          <w:rFonts w:ascii="Times New Roman" w:hAnsi="Times New Roman" w:cs="Times New Roman"/>
        </w:rPr>
      </w:pPr>
      <w:r w:rsidRPr="006B2BA8">
        <w:rPr>
          <w:rFonts w:ascii="Times New Roman" w:hAnsi="Times New Roman" w:cs="Times New Roman"/>
          <w:noProof/>
        </w:rPr>
        <w:drawing>
          <wp:inline distT="0" distB="0" distL="0" distR="0" wp14:anchorId="4DF47B30" wp14:editId="0D153F80">
            <wp:extent cx="5040134" cy="1967490"/>
            <wp:effectExtent l="0" t="0" r="8255" b="0"/>
            <wp:docPr id="14990922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0739" cy="1991148"/>
                    </a:xfrm>
                    <a:prstGeom prst="rect">
                      <a:avLst/>
                    </a:prstGeom>
                    <a:noFill/>
                    <a:ln>
                      <a:noFill/>
                    </a:ln>
                  </pic:spPr>
                </pic:pic>
              </a:graphicData>
            </a:graphic>
          </wp:inline>
        </w:drawing>
      </w:r>
    </w:p>
    <w:p w14:paraId="1FB77EFC" w14:textId="38101185" w:rsidR="006B2BA8" w:rsidRPr="00FE5C39" w:rsidRDefault="00AD461E" w:rsidP="00DD7DCD">
      <w:pPr>
        <w:spacing w:line="360" w:lineRule="auto"/>
        <w:ind w:firstLine="709"/>
        <w:jc w:val="both"/>
        <w:rPr>
          <w:rFonts w:ascii="Arial" w:hAnsi="Arial" w:cs="Arial"/>
          <w:sz w:val="20"/>
          <w:szCs w:val="20"/>
        </w:rPr>
      </w:pPr>
      <w:r w:rsidRPr="00FE5C39">
        <w:rPr>
          <w:rFonts w:ascii="Arial" w:hAnsi="Arial" w:cs="Arial"/>
          <w:sz w:val="20"/>
          <w:szCs w:val="20"/>
        </w:rPr>
        <w:t>Fonte: Revista do Serviço Público</w:t>
      </w:r>
      <w:r w:rsidR="00FA21F0" w:rsidRPr="00FE5C39">
        <w:rPr>
          <w:rFonts w:ascii="Arial" w:hAnsi="Arial" w:cs="Arial"/>
          <w:sz w:val="20"/>
          <w:szCs w:val="20"/>
        </w:rPr>
        <w:t xml:space="preserve">, volume 56 número 2, </w:t>
      </w:r>
      <w:r w:rsidRPr="00FE5C39">
        <w:rPr>
          <w:rFonts w:ascii="Arial" w:hAnsi="Arial" w:cs="Arial"/>
          <w:sz w:val="20"/>
          <w:szCs w:val="20"/>
        </w:rPr>
        <w:t>novembro/2022, p.163</w:t>
      </w:r>
    </w:p>
    <w:p w14:paraId="5DEDC0C7" w14:textId="77777777" w:rsidR="006B2BA8" w:rsidRDefault="006B2BA8" w:rsidP="004D76E2">
      <w:pPr>
        <w:spacing w:line="360" w:lineRule="auto"/>
        <w:ind w:firstLine="709"/>
        <w:jc w:val="both"/>
        <w:rPr>
          <w:rFonts w:ascii="Times New Roman" w:hAnsi="Times New Roman" w:cs="Times New Roman"/>
        </w:rPr>
      </w:pPr>
    </w:p>
    <w:p w14:paraId="4C10CA8D" w14:textId="5B26EA13" w:rsidR="00334221" w:rsidRPr="00FE5C39" w:rsidRDefault="00AD461E" w:rsidP="00334221">
      <w:pPr>
        <w:spacing w:line="360" w:lineRule="auto"/>
        <w:ind w:firstLine="709"/>
        <w:jc w:val="both"/>
        <w:rPr>
          <w:rFonts w:ascii="Arial" w:hAnsi="Arial" w:cs="Arial"/>
        </w:rPr>
      </w:pPr>
      <w:r w:rsidRPr="00FE5C39">
        <w:rPr>
          <w:rFonts w:ascii="Arial" w:hAnsi="Arial" w:cs="Arial"/>
        </w:rPr>
        <w:t>Trata-se de</w:t>
      </w:r>
      <w:r w:rsidR="00334221" w:rsidRPr="00FE5C39">
        <w:rPr>
          <w:rFonts w:ascii="Arial" w:hAnsi="Arial" w:cs="Arial"/>
        </w:rPr>
        <w:t xml:space="preserve"> um processo ininterrupto, tem seu início com a formulação da estratégia organizacional, momento em que são delineadas a missão, visão de futuro e</w:t>
      </w:r>
      <w:r w:rsidRPr="00FE5C39">
        <w:rPr>
          <w:rFonts w:ascii="Arial" w:hAnsi="Arial" w:cs="Arial"/>
        </w:rPr>
        <w:t xml:space="preserve"> os</w:t>
      </w:r>
      <w:r w:rsidR="00334221" w:rsidRPr="00FE5C39">
        <w:rPr>
          <w:rFonts w:ascii="Arial" w:hAnsi="Arial" w:cs="Arial"/>
        </w:rPr>
        <w:t xml:space="preserve"> objetivos estratégicos da organização. Subsequentemente, são estabelecidos indicadores de desempenho e metas, alinhados aos objetivos estratégicos previamente definidos.</w:t>
      </w:r>
    </w:p>
    <w:p w14:paraId="3B376AED" w14:textId="4F0157B2" w:rsidR="00334221" w:rsidRPr="00FE5C39" w:rsidRDefault="00334221" w:rsidP="00334221">
      <w:pPr>
        <w:spacing w:line="360" w:lineRule="auto"/>
        <w:ind w:firstLine="709"/>
        <w:jc w:val="both"/>
        <w:rPr>
          <w:rFonts w:ascii="Arial" w:hAnsi="Arial" w:cs="Arial"/>
        </w:rPr>
      </w:pPr>
      <w:r w:rsidRPr="00FE5C39">
        <w:rPr>
          <w:rFonts w:ascii="Arial" w:hAnsi="Arial" w:cs="Arial"/>
        </w:rPr>
        <w:t xml:space="preserve">Conforme apontado por Carbone e </w:t>
      </w:r>
      <w:r w:rsidR="000113C3" w:rsidRPr="00FE5C39">
        <w:rPr>
          <w:rFonts w:ascii="Arial" w:hAnsi="Arial" w:cs="Arial"/>
        </w:rPr>
        <w:t>outros</w:t>
      </w:r>
      <w:r w:rsidRPr="00FE5C39">
        <w:rPr>
          <w:rFonts w:ascii="Arial" w:hAnsi="Arial" w:cs="Arial"/>
        </w:rPr>
        <w:t xml:space="preserve"> (2005), uma vez delineada a estratégia, torna-se </w:t>
      </w:r>
      <w:r w:rsidR="00AD461E" w:rsidRPr="00FE5C39">
        <w:rPr>
          <w:rFonts w:ascii="Arial" w:hAnsi="Arial" w:cs="Arial"/>
        </w:rPr>
        <w:t xml:space="preserve">possível </w:t>
      </w:r>
      <w:r w:rsidR="000113C3" w:rsidRPr="00FE5C39">
        <w:rPr>
          <w:rFonts w:ascii="Arial" w:hAnsi="Arial" w:cs="Arial"/>
        </w:rPr>
        <w:t xml:space="preserve">a execução </w:t>
      </w:r>
      <w:r w:rsidR="00AD461E" w:rsidRPr="00FE5C39">
        <w:rPr>
          <w:rFonts w:ascii="Arial" w:hAnsi="Arial" w:cs="Arial"/>
        </w:rPr>
        <w:t xml:space="preserve">da segunda fase desse processo que é o </w:t>
      </w:r>
      <w:r w:rsidRPr="00FE5C39">
        <w:rPr>
          <w:rFonts w:ascii="Arial" w:hAnsi="Arial" w:cs="Arial"/>
        </w:rPr>
        <w:t>mapeamento de competências. O mapeamento visa identificar lacunas ou discrepâncias nas competências, ou seja, a diferença entre as habilidades necessárias para concretizar a estratégia formulada e as competências internas já existentes na organização, co</w:t>
      </w:r>
      <w:r w:rsidR="000113C3" w:rsidRPr="00FE5C39">
        <w:rPr>
          <w:rFonts w:ascii="Arial" w:hAnsi="Arial" w:cs="Arial"/>
        </w:rPr>
        <w:t>nforme ser</w:t>
      </w:r>
      <w:r w:rsidRPr="00FE5C39">
        <w:rPr>
          <w:rFonts w:ascii="Arial" w:hAnsi="Arial" w:cs="Arial"/>
        </w:rPr>
        <w:t>á explorado no próximo tópico.</w:t>
      </w:r>
    </w:p>
    <w:p w14:paraId="570631C1" w14:textId="4F3A16B8" w:rsidR="00437E49" w:rsidRPr="00FE5C39" w:rsidRDefault="00437E49" w:rsidP="00437E49">
      <w:pPr>
        <w:spacing w:line="360" w:lineRule="auto"/>
        <w:ind w:firstLine="709"/>
        <w:jc w:val="both"/>
        <w:rPr>
          <w:rFonts w:ascii="Arial" w:hAnsi="Arial" w:cs="Arial"/>
        </w:rPr>
      </w:pPr>
      <w:r w:rsidRPr="00FE5C39">
        <w:rPr>
          <w:rFonts w:ascii="Arial" w:hAnsi="Arial" w:cs="Arial"/>
        </w:rPr>
        <w:t>É crucial destacar que, na inexistência de iniciativas voltadas para a aquisição ou aprimoramento de competências por parte da organização, ess</w:t>
      </w:r>
      <w:r w:rsidR="000113C3" w:rsidRPr="00FE5C39">
        <w:rPr>
          <w:rFonts w:ascii="Arial" w:hAnsi="Arial" w:cs="Arial"/>
        </w:rPr>
        <w:t xml:space="preserve">e </w:t>
      </w:r>
      <w:r w:rsidR="000113C3" w:rsidRPr="00FE5C39">
        <w:rPr>
          <w:rFonts w:ascii="Arial" w:hAnsi="Arial" w:cs="Arial"/>
          <w:i/>
          <w:iCs/>
        </w:rPr>
        <w:t>gap</w:t>
      </w:r>
      <w:r w:rsidRPr="00FE5C39">
        <w:rPr>
          <w:rFonts w:ascii="Arial" w:hAnsi="Arial" w:cs="Arial"/>
        </w:rPr>
        <w:t xml:space="preserve"> tende a expandir-se. Isso ocorre devido à crescente complexidade do ambiente em que as organizações operam</w:t>
      </w:r>
      <w:r w:rsidR="000113C3" w:rsidRPr="00FE5C39">
        <w:rPr>
          <w:rFonts w:ascii="Arial" w:hAnsi="Arial" w:cs="Arial"/>
        </w:rPr>
        <w:t xml:space="preserve"> e estão inseridas</w:t>
      </w:r>
      <w:r w:rsidRPr="00FE5C39">
        <w:rPr>
          <w:rFonts w:ascii="Arial" w:hAnsi="Arial" w:cs="Arial"/>
        </w:rPr>
        <w:t xml:space="preserve">, demandando constantemente novas habilidades. Até mesmo as competências internas, já presentes na organização, podem tornar-se </w:t>
      </w:r>
      <w:r w:rsidR="000113C3" w:rsidRPr="00FE5C39">
        <w:rPr>
          <w:rFonts w:ascii="Arial" w:hAnsi="Arial" w:cs="Arial"/>
        </w:rPr>
        <w:t>ultrapassadas</w:t>
      </w:r>
      <w:r w:rsidRPr="00FE5C39">
        <w:rPr>
          <w:rFonts w:ascii="Arial" w:hAnsi="Arial" w:cs="Arial"/>
        </w:rPr>
        <w:t xml:space="preserve"> ao longo do tempo. Portanto, é essencial realizar </w:t>
      </w:r>
      <w:r w:rsidR="000113C3" w:rsidRPr="00FE5C39">
        <w:rPr>
          <w:rFonts w:ascii="Arial" w:hAnsi="Arial" w:cs="Arial"/>
        </w:rPr>
        <w:t xml:space="preserve">o mapeamento </w:t>
      </w:r>
      <w:r w:rsidRPr="00FE5C39">
        <w:rPr>
          <w:rFonts w:ascii="Arial" w:hAnsi="Arial" w:cs="Arial"/>
        </w:rPr>
        <w:t>de forma regular e planejar a aquisição e o desenvolvimento de competências.</w:t>
      </w:r>
    </w:p>
    <w:p w14:paraId="23AFA95C" w14:textId="189AA1B2" w:rsidR="00437E49" w:rsidRPr="00FE5C39" w:rsidRDefault="00437E49" w:rsidP="00437E49">
      <w:pPr>
        <w:spacing w:line="360" w:lineRule="auto"/>
        <w:ind w:firstLine="709"/>
        <w:jc w:val="both"/>
        <w:rPr>
          <w:rFonts w:ascii="Arial" w:hAnsi="Arial" w:cs="Arial"/>
        </w:rPr>
      </w:pPr>
      <w:r w:rsidRPr="00FE5C39">
        <w:rPr>
          <w:rFonts w:ascii="Arial" w:hAnsi="Arial" w:cs="Arial"/>
        </w:rPr>
        <w:t xml:space="preserve">De acordo com as observações de Brandão e Guimarães (2001), a aquisição refere-se à seleção de competências externas e à sua incorporação ao ambiente organizacional. Essa integração pode ocorrer no âmbito individual por meio de </w:t>
      </w:r>
      <w:r w:rsidRPr="00FE5C39">
        <w:rPr>
          <w:rFonts w:ascii="Arial" w:hAnsi="Arial" w:cs="Arial"/>
        </w:rPr>
        <w:lastRenderedPageBreak/>
        <w:t xml:space="preserve">práticas de recrutamento e seleção de pessoal, e no nível organizacional, mediante </w:t>
      </w:r>
      <w:r w:rsidR="000113C3" w:rsidRPr="00FE5C39">
        <w:rPr>
          <w:rFonts w:ascii="Arial" w:hAnsi="Arial" w:cs="Arial"/>
        </w:rPr>
        <w:t xml:space="preserve">alianças ou </w:t>
      </w:r>
      <w:r w:rsidRPr="00FE5C39">
        <w:rPr>
          <w:rFonts w:ascii="Arial" w:hAnsi="Arial" w:cs="Arial"/>
        </w:rPr>
        <w:t>parcerias estratégicas.</w:t>
      </w:r>
    </w:p>
    <w:p w14:paraId="40547171" w14:textId="659B2725" w:rsidR="00437E49" w:rsidRPr="00FE5C39" w:rsidRDefault="00437E49" w:rsidP="00437E49">
      <w:pPr>
        <w:spacing w:line="360" w:lineRule="auto"/>
        <w:ind w:firstLine="709"/>
        <w:jc w:val="both"/>
        <w:rPr>
          <w:rFonts w:ascii="Arial" w:hAnsi="Arial" w:cs="Arial"/>
        </w:rPr>
      </w:pPr>
      <w:r w:rsidRPr="00FE5C39">
        <w:rPr>
          <w:rFonts w:ascii="Arial" w:hAnsi="Arial" w:cs="Arial"/>
        </w:rPr>
        <w:t>O</w:t>
      </w:r>
      <w:r w:rsidR="000113C3" w:rsidRPr="00FE5C39">
        <w:rPr>
          <w:rFonts w:ascii="Arial" w:hAnsi="Arial" w:cs="Arial"/>
        </w:rPr>
        <w:t xml:space="preserve"> desenvolvimento</w:t>
      </w:r>
      <w:r w:rsidRPr="00FE5C39">
        <w:rPr>
          <w:rFonts w:ascii="Arial" w:hAnsi="Arial" w:cs="Arial"/>
        </w:rPr>
        <w:t>, por sua vez, refere-se à melhoria das competências internas existentes na organização. Esse processo ocorre no âmbito individual por meio da aprendizagem e, no nível organizacional, através de investimentos em pesquisa (B</w:t>
      </w:r>
      <w:r w:rsidR="000113C3" w:rsidRPr="00FE5C39">
        <w:rPr>
          <w:rFonts w:ascii="Arial" w:hAnsi="Arial" w:cs="Arial"/>
        </w:rPr>
        <w:t>RANDÃO</w:t>
      </w:r>
      <w:r w:rsidRPr="00FE5C39">
        <w:rPr>
          <w:rFonts w:ascii="Arial" w:hAnsi="Arial" w:cs="Arial"/>
        </w:rPr>
        <w:t>; G</w:t>
      </w:r>
      <w:r w:rsidR="000113C3" w:rsidRPr="00FE5C39">
        <w:rPr>
          <w:rFonts w:ascii="Arial" w:hAnsi="Arial" w:cs="Arial"/>
        </w:rPr>
        <w:t>UIMARÃES</w:t>
      </w:r>
      <w:r w:rsidRPr="00FE5C39">
        <w:rPr>
          <w:rFonts w:ascii="Arial" w:hAnsi="Arial" w:cs="Arial"/>
        </w:rPr>
        <w:t xml:space="preserve">, 2001). </w:t>
      </w:r>
      <w:r w:rsidR="000113C3" w:rsidRPr="00FE5C39">
        <w:rPr>
          <w:rFonts w:ascii="Arial" w:hAnsi="Arial" w:cs="Arial"/>
        </w:rPr>
        <w:t>Portanto, a</w:t>
      </w:r>
      <w:r w:rsidRPr="00FE5C39">
        <w:rPr>
          <w:rFonts w:ascii="Arial" w:hAnsi="Arial" w:cs="Arial"/>
        </w:rPr>
        <w:t xml:space="preserve"> aprendizagem é o meio pelo qual as competências profissionais são desenvolvidas, enquanto o desempenho no trabalho é uma demonstração da competência da pessoa, </w:t>
      </w:r>
      <w:r w:rsidR="003B7A63" w:rsidRPr="00FE5C39">
        <w:rPr>
          <w:rFonts w:ascii="Arial" w:hAnsi="Arial" w:cs="Arial"/>
        </w:rPr>
        <w:t>ou seja</w:t>
      </w:r>
      <w:r w:rsidRPr="00FE5C39">
        <w:rPr>
          <w:rFonts w:ascii="Arial" w:hAnsi="Arial" w:cs="Arial"/>
        </w:rPr>
        <w:t>, a expressão do conhecimento adquirido (F</w:t>
      </w:r>
      <w:r w:rsidR="003B7A63" w:rsidRPr="00FE5C39">
        <w:rPr>
          <w:rFonts w:ascii="Arial" w:hAnsi="Arial" w:cs="Arial"/>
        </w:rPr>
        <w:t>REITAS</w:t>
      </w:r>
      <w:r w:rsidRPr="00FE5C39">
        <w:rPr>
          <w:rFonts w:ascii="Arial" w:hAnsi="Arial" w:cs="Arial"/>
        </w:rPr>
        <w:t>; B</w:t>
      </w:r>
      <w:r w:rsidR="003B7A63" w:rsidRPr="00FE5C39">
        <w:rPr>
          <w:rFonts w:ascii="Arial" w:hAnsi="Arial" w:cs="Arial"/>
        </w:rPr>
        <w:t>RANDÃO</w:t>
      </w:r>
      <w:r w:rsidRPr="00FE5C39">
        <w:rPr>
          <w:rFonts w:ascii="Arial" w:hAnsi="Arial" w:cs="Arial"/>
        </w:rPr>
        <w:t>, 2005).</w:t>
      </w:r>
    </w:p>
    <w:p w14:paraId="0A1A3F2C" w14:textId="0C34ED2C" w:rsidR="00437E49" w:rsidRPr="00FE5C39" w:rsidRDefault="00437E49" w:rsidP="00437E49">
      <w:pPr>
        <w:spacing w:line="360" w:lineRule="auto"/>
        <w:ind w:firstLine="709"/>
        <w:jc w:val="both"/>
        <w:rPr>
          <w:rFonts w:ascii="Arial" w:hAnsi="Arial" w:cs="Arial"/>
        </w:rPr>
      </w:pPr>
      <w:r w:rsidRPr="00FE5C39">
        <w:rPr>
          <w:rFonts w:ascii="Arial" w:hAnsi="Arial" w:cs="Arial"/>
        </w:rPr>
        <w:t xml:space="preserve">Na fase de </w:t>
      </w:r>
      <w:r w:rsidR="003B7A63" w:rsidRPr="00FE5C39">
        <w:rPr>
          <w:rFonts w:ascii="Arial" w:hAnsi="Arial" w:cs="Arial"/>
        </w:rPr>
        <w:t>acompanhamento</w:t>
      </w:r>
      <w:r w:rsidRPr="00FE5C39">
        <w:rPr>
          <w:rFonts w:ascii="Arial" w:hAnsi="Arial" w:cs="Arial"/>
        </w:rPr>
        <w:t xml:space="preserve"> e avaliação, procede-se à supervisão da implementação de planos operacionais e de gestão, assim como dos indicadores de desempenho associados, com o intuito de identificar e corrigir potenciais desvios. Ao término do ciclo, os resultados obtidos são apurados e comparados com as expectativas iniciais.</w:t>
      </w:r>
    </w:p>
    <w:p w14:paraId="6385339C" w14:textId="77777777" w:rsidR="003B7A63" w:rsidRPr="00FE5C39" w:rsidRDefault="00437E49" w:rsidP="00437E49">
      <w:pPr>
        <w:spacing w:line="360" w:lineRule="auto"/>
        <w:ind w:firstLine="709"/>
        <w:jc w:val="both"/>
        <w:rPr>
          <w:rFonts w:ascii="Arial" w:hAnsi="Arial" w:cs="Arial"/>
        </w:rPr>
      </w:pPr>
      <w:r w:rsidRPr="00FE5C39">
        <w:rPr>
          <w:rFonts w:ascii="Arial" w:hAnsi="Arial" w:cs="Arial"/>
        </w:rPr>
        <w:t xml:space="preserve">Por fim, na etapa de retribuição, a organização tem a possibilidade de reconhecer, premiar e remunerar de </w:t>
      </w:r>
      <w:r w:rsidR="003B7A63" w:rsidRPr="00FE5C39">
        <w:rPr>
          <w:rFonts w:ascii="Arial" w:hAnsi="Arial" w:cs="Arial"/>
        </w:rPr>
        <w:t>forma particular</w:t>
      </w:r>
      <w:r w:rsidRPr="00FE5C39">
        <w:rPr>
          <w:rFonts w:ascii="Arial" w:hAnsi="Arial" w:cs="Arial"/>
        </w:rPr>
        <w:t xml:space="preserve"> </w:t>
      </w:r>
      <w:r w:rsidR="003B7A63" w:rsidRPr="00FE5C39">
        <w:rPr>
          <w:rFonts w:ascii="Arial" w:hAnsi="Arial" w:cs="Arial"/>
        </w:rPr>
        <w:t xml:space="preserve">os </w:t>
      </w:r>
      <w:r w:rsidRPr="00FE5C39">
        <w:rPr>
          <w:rFonts w:ascii="Arial" w:hAnsi="Arial" w:cs="Arial"/>
        </w:rPr>
        <w:t>indivíduos,</w:t>
      </w:r>
      <w:r w:rsidR="003B7A63" w:rsidRPr="00FE5C39">
        <w:rPr>
          <w:rFonts w:ascii="Arial" w:hAnsi="Arial" w:cs="Arial"/>
        </w:rPr>
        <w:t xml:space="preserve"> as</w:t>
      </w:r>
      <w:r w:rsidRPr="00FE5C39">
        <w:rPr>
          <w:rFonts w:ascii="Arial" w:hAnsi="Arial" w:cs="Arial"/>
        </w:rPr>
        <w:t xml:space="preserve"> equipes de trabalho e </w:t>
      </w:r>
      <w:r w:rsidR="003B7A63" w:rsidRPr="00FE5C39">
        <w:rPr>
          <w:rFonts w:ascii="Arial" w:hAnsi="Arial" w:cs="Arial"/>
        </w:rPr>
        <w:t xml:space="preserve">as </w:t>
      </w:r>
      <w:r w:rsidRPr="00FE5C39">
        <w:rPr>
          <w:rFonts w:ascii="Arial" w:hAnsi="Arial" w:cs="Arial"/>
        </w:rPr>
        <w:t>unidades produtivas que mais contribuíram para a consecução dos resultados planejados</w:t>
      </w:r>
      <w:r w:rsidR="003B7A63" w:rsidRPr="00FE5C39">
        <w:rPr>
          <w:rFonts w:ascii="Arial" w:hAnsi="Arial" w:cs="Arial"/>
        </w:rPr>
        <w:t>, servindo</w:t>
      </w:r>
      <w:r w:rsidRPr="00FE5C39">
        <w:rPr>
          <w:rFonts w:ascii="Arial" w:hAnsi="Arial" w:cs="Arial"/>
        </w:rPr>
        <w:t xml:space="preserve"> como incentivo para manter comportamentos desejáveis e corrigir eventuais desvios. </w:t>
      </w:r>
    </w:p>
    <w:p w14:paraId="2BF62FA9" w14:textId="1D51BB25" w:rsidR="00437E49" w:rsidRPr="00FE5C39" w:rsidRDefault="00437E49" w:rsidP="00DD7DCD">
      <w:pPr>
        <w:spacing w:after="120" w:line="360" w:lineRule="auto"/>
        <w:ind w:firstLine="709"/>
        <w:jc w:val="both"/>
        <w:rPr>
          <w:rFonts w:ascii="Arial" w:hAnsi="Arial" w:cs="Arial"/>
        </w:rPr>
      </w:pPr>
      <w:r w:rsidRPr="00FE5C39">
        <w:rPr>
          <w:rFonts w:ascii="Arial" w:hAnsi="Arial" w:cs="Arial"/>
        </w:rPr>
        <w:t>No contexto da gestão por competências, conforme representado na Figura 1, a fase de mapeamento de competências assume um papel crucial, pois dela derivam iniciativas relacionadas à aquisição e desenvolvimento de competências, avaliação e recompensa. Dada a importância dessa etapa e a escassez de literatura que a explore de maneira aprofundada, a discussão mais detalhada sobre o mapeamento de competências será abordada no próximo tópico.</w:t>
      </w:r>
    </w:p>
    <w:p w14:paraId="0A10EDDC" w14:textId="399FAE51" w:rsidR="00437E49" w:rsidRPr="00FE5C39" w:rsidRDefault="00437E49" w:rsidP="00DD7DCD">
      <w:pPr>
        <w:pStyle w:val="PargrafodaLista"/>
        <w:numPr>
          <w:ilvl w:val="0"/>
          <w:numId w:val="3"/>
        </w:numPr>
        <w:spacing w:after="120" w:line="360" w:lineRule="auto"/>
        <w:jc w:val="both"/>
        <w:rPr>
          <w:rFonts w:ascii="Arial" w:hAnsi="Arial" w:cs="Arial"/>
        </w:rPr>
      </w:pPr>
      <w:r w:rsidRPr="00FE5C39">
        <w:rPr>
          <w:rFonts w:ascii="Arial" w:hAnsi="Arial" w:cs="Arial"/>
          <w:b/>
          <w:bCs/>
        </w:rPr>
        <w:t>O MAPEAMENTO DE COMPETÊNCIAS</w:t>
      </w:r>
    </w:p>
    <w:p w14:paraId="68F7C5FA" w14:textId="5B7CF00F" w:rsidR="00437E49" w:rsidRPr="00FE5C39" w:rsidRDefault="00437E49" w:rsidP="00DD7DCD">
      <w:pPr>
        <w:spacing w:after="120" w:line="360" w:lineRule="auto"/>
        <w:ind w:firstLine="709"/>
        <w:jc w:val="both"/>
        <w:rPr>
          <w:rFonts w:ascii="Arial" w:hAnsi="Arial" w:cs="Arial"/>
        </w:rPr>
      </w:pPr>
      <w:r w:rsidRPr="00FE5C39">
        <w:rPr>
          <w:rFonts w:ascii="Arial" w:hAnsi="Arial" w:cs="Arial"/>
        </w:rPr>
        <w:t>Co</w:t>
      </w:r>
      <w:r w:rsidR="003B7A63" w:rsidRPr="00FE5C39">
        <w:rPr>
          <w:rFonts w:ascii="Arial" w:hAnsi="Arial" w:cs="Arial"/>
        </w:rPr>
        <w:t xml:space="preserve">nforme </w:t>
      </w:r>
      <w:r w:rsidRPr="00FE5C39">
        <w:rPr>
          <w:rFonts w:ascii="Arial" w:hAnsi="Arial" w:cs="Arial"/>
        </w:rPr>
        <w:t xml:space="preserve">delineado, o mapeamento de competências tem como finalidade identificar a </w:t>
      </w:r>
      <w:r w:rsidR="003B7A63" w:rsidRPr="00FE5C39">
        <w:rPr>
          <w:rFonts w:ascii="Arial" w:hAnsi="Arial" w:cs="Arial"/>
        </w:rPr>
        <w:t>lacuna</w:t>
      </w:r>
      <w:r w:rsidRPr="00FE5C39">
        <w:rPr>
          <w:rFonts w:ascii="Arial" w:hAnsi="Arial" w:cs="Arial"/>
        </w:rPr>
        <w:t xml:space="preserve"> entre as competências necessárias para alcançar a estratégia corporativa e aquelas já presentes na organização (IE</w:t>
      </w:r>
      <w:r w:rsidR="003B7A63" w:rsidRPr="00FE5C39">
        <w:rPr>
          <w:rFonts w:ascii="Arial" w:hAnsi="Arial" w:cs="Arial"/>
        </w:rPr>
        <w:t>N</w:t>
      </w:r>
      <w:r w:rsidRPr="00FE5C39">
        <w:rPr>
          <w:rFonts w:ascii="Arial" w:hAnsi="Arial" w:cs="Arial"/>
        </w:rPr>
        <w:t xml:space="preserve">AGA, 1998). O ponto de partida desse procedimento envolve a identificação das competências necessárias, tanto organizacionais quanto profissionais, para atingir os objetivos da organização. </w:t>
      </w:r>
      <w:r w:rsidR="003B7A63" w:rsidRPr="00FE5C39">
        <w:rPr>
          <w:rFonts w:ascii="Arial" w:hAnsi="Arial" w:cs="Arial"/>
        </w:rPr>
        <w:t>Para tanto</w:t>
      </w:r>
      <w:r w:rsidRPr="00FE5C39">
        <w:rPr>
          <w:rFonts w:ascii="Arial" w:hAnsi="Arial" w:cs="Arial"/>
        </w:rPr>
        <w:t xml:space="preserve">, </w:t>
      </w:r>
      <w:r w:rsidR="003B7A63" w:rsidRPr="00FE5C39">
        <w:rPr>
          <w:rFonts w:ascii="Arial" w:hAnsi="Arial" w:cs="Arial"/>
        </w:rPr>
        <w:t xml:space="preserve">geralmente, </w:t>
      </w:r>
      <w:r w:rsidRPr="00FE5C39">
        <w:rPr>
          <w:rFonts w:ascii="Arial" w:hAnsi="Arial" w:cs="Arial"/>
        </w:rPr>
        <w:t xml:space="preserve">esse processo inicia-se com uma pesquisa documental que compreende a análise da missão, visão de futuro, objetivos e outros documentos </w:t>
      </w:r>
      <w:r w:rsidRPr="00FE5C39">
        <w:rPr>
          <w:rFonts w:ascii="Arial" w:hAnsi="Arial" w:cs="Arial"/>
        </w:rPr>
        <w:lastRenderedPageBreak/>
        <w:t>relacionados à estratégia organizacional (CA</w:t>
      </w:r>
      <w:r w:rsidR="00C738AE" w:rsidRPr="00FE5C39">
        <w:rPr>
          <w:rFonts w:ascii="Arial" w:hAnsi="Arial" w:cs="Arial"/>
        </w:rPr>
        <w:t>RBONE</w:t>
      </w:r>
      <w:r w:rsidRPr="00FE5C39">
        <w:rPr>
          <w:rFonts w:ascii="Arial" w:hAnsi="Arial" w:cs="Arial"/>
        </w:rPr>
        <w:t xml:space="preserve"> et al., 2005). Em seguida, realiza-se a coleta de dados junto a indivíduos-chave na organização, permitindo a comparação desses dados com a análise documental, conforme proposto por Bruno-Faria e Brandão (2003). Além disso, outr</w:t>
      </w:r>
      <w:r w:rsidR="00C738AE" w:rsidRPr="00FE5C39">
        <w:rPr>
          <w:rFonts w:ascii="Arial" w:hAnsi="Arial" w:cs="Arial"/>
        </w:rPr>
        <w:t xml:space="preserve">as técnicas e </w:t>
      </w:r>
      <w:r w:rsidRPr="00FE5C39">
        <w:rPr>
          <w:rFonts w:ascii="Arial" w:hAnsi="Arial" w:cs="Arial"/>
        </w:rPr>
        <w:t>métodos de pesquisa, como grupos focais</w:t>
      </w:r>
      <w:r w:rsidR="00C738AE" w:rsidRPr="00FE5C39">
        <w:rPr>
          <w:rFonts w:ascii="Arial" w:hAnsi="Arial" w:cs="Arial"/>
        </w:rPr>
        <w:t xml:space="preserve">, observação </w:t>
      </w:r>
      <w:r w:rsidRPr="00FE5C39">
        <w:rPr>
          <w:rFonts w:ascii="Arial" w:hAnsi="Arial" w:cs="Arial"/>
        </w:rPr>
        <w:t>e questionários estruturados com escalas de avaliação, podem ser empregados, conforme sugestões de Guimarães e outros (2001) e Santos (2001).</w:t>
      </w:r>
    </w:p>
    <w:p w14:paraId="16F7F79C" w14:textId="068431B6" w:rsidR="00437E49" w:rsidRPr="00FE5C39" w:rsidRDefault="00437E49" w:rsidP="00437E49">
      <w:pPr>
        <w:spacing w:line="360" w:lineRule="auto"/>
        <w:ind w:firstLine="709"/>
        <w:jc w:val="both"/>
        <w:rPr>
          <w:rFonts w:ascii="Arial" w:hAnsi="Arial" w:cs="Arial"/>
        </w:rPr>
      </w:pPr>
      <w:r w:rsidRPr="00FE5C39">
        <w:rPr>
          <w:rFonts w:ascii="Arial" w:hAnsi="Arial" w:cs="Arial"/>
        </w:rPr>
        <w:t>Antes de explorar cada um dos métodos e técnicas utilizados no mapeamento de competências, é</w:t>
      </w:r>
      <w:r w:rsidR="00C738AE" w:rsidRPr="00FE5C39">
        <w:rPr>
          <w:rFonts w:ascii="Arial" w:hAnsi="Arial" w:cs="Arial"/>
        </w:rPr>
        <w:t xml:space="preserve"> fundamental </w:t>
      </w:r>
      <w:r w:rsidRPr="00FE5C39">
        <w:rPr>
          <w:rFonts w:ascii="Arial" w:hAnsi="Arial" w:cs="Arial"/>
        </w:rPr>
        <w:t xml:space="preserve">considerar alguns cuidados metodológicos ao descrever competências. De acordo com Carbone e outros (2005), a abordagem mais apropriada é apresentar as competências profissionais por meio de referenciais de desempenho, ou seja, comportamentos objetivos que possam ser observados no ambiente </w:t>
      </w:r>
      <w:r w:rsidR="00C738AE" w:rsidRPr="00FE5C39">
        <w:rPr>
          <w:rFonts w:ascii="Arial" w:hAnsi="Arial" w:cs="Arial"/>
        </w:rPr>
        <w:t>laboral</w:t>
      </w:r>
      <w:r w:rsidRPr="00FE5C39">
        <w:rPr>
          <w:rFonts w:ascii="Arial" w:hAnsi="Arial" w:cs="Arial"/>
        </w:rPr>
        <w:t>. Uma descrição clara é fundamental, pois, na ausência dela, as pessoas tendem a interpretar cada competência de acordo com suas próprias percepções (CA</w:t>
      </w:r>
      <w:r w:rsidR="00C738AE" w:rsidRPr="00FE5C39">
        <w:rPr>
          <w:rFonts w:ascii="Arial" w:hAnsi="Arial" w:cs="Arial"/>
        </w:rPr>
        <w:t>RBONE</w:t>
      </w:r>
      <w:r w:rsidRPr="00FE5C39">
        <w:rPr>
          <w:rFonts w:ascii="Arial" w:hAnsi="Arial" w:cs="Arial"/>
        </w:rPr>
        <w:t xml:space="preserve"> et al., 2005).</w:t>
      </w:r>
    </w:p>
    <w:p w14:paraId="41E2D225" w14:textId="77777777" w:rsidR="00437E49" w:rsidRPr="00FE5C39" w:rsidRDefault="00437E49" w:rsidP="00437E49">
      <w:pPr>
        <w:spacing w:line="360" w:lineRule="auto"/>
        <w:ind w:firstLine="709"/>
        <w:jc w:val="both"/>
        <w:rPr>
          <w:rFonts w:ascii="Arial" w:hAnsi="Arial" w:cs="Arial"/>
        </w:rPr>
      </w:pPr>
      <w:r w:rsidRPr="00FE5C39">
        <w:rPr>
          <w:rFonts w:ascii="Arial" w:hAnsi="Arial" w:cs="Arial"/>
        </w:rPr>
        <w:t>Portanto, a descrição de uma competência deve refletir um desempenho ou comportamento esperado, indicando o que se espera que o profissional seja capaz de realizar.</w:t>
      </w:r>
    </w:p>
    <w:p w14:paraId="5263EA54" w14:textId="55A6CC33" w:rsidR="00437E49" w:rsidRPr="00FE5C39" w:rsidRDefault="00437E49" w:rsidP="00437E49">
      <w:pPr>
        <w:spacing w:line="360" w:lineRule="auto"/>
        <w:ind w:firstLine="709"/>
        <w:jc w:val="both"/>
        <w:rPr>
          <w:rFonts w:ascii="Arial" w:hAnsi="Arial" w:cs="Arial"/>
        </w:rPr>
      </w:pPr>
      <w:r w:rsidRPr="00FE5C39">
        <w:rPr>
          <w:rFonts w:ascii="Arial" w:hAnsi="Arial" w:cs="Arial"/>
        </w:rPr>
        <w:t xml:space="preserve">A descrição desse comportamento deve envolver a utilização de um verbo e um objetivo de ação. </w:t>
      </w:r>
      <w:r w:rsidR="00C738AE" w:rsidRPr="00FE5C39">
        <w:rPr>
          <w:rFonts w:ascii="Arial" w:hAnsi="Arial" w:cs="Arial"/>
        </w:rPr>
        <w:t xml:space="preserve">Sempre que </w:t>
      </w:r>
      <w:r w:rsidRPr="00FE5C39">
        <w:rPr>
          <w:rFonts w:ascii="Arial" w:hAnsi="Arial" w:cs="Arial"/>
        </w:rPr>
        <w:t>possível e apropriado, pode-se adicionar uma condição na qual se espera que o desempenho ocorra. Além disso, pode-se incluir um critério que estabeleça um padrão de qualidade considerado satisfatório, conforme ilustrado nos exemplos apresentados no Quadro 1 abaixo.</w:t>
      </w:r>
    </w:p>
    <w:p w14:paraId="656D184E" w14:textId="77777777" w:rsidR="00D507A8" w:rsidRPr="00592A9E" w:rsidRDefault="00D507A8" w:rsidP="00D507A8">
      <w:pPr>
        <w:widowControl w:val="0"/>
        <w:autoSpaceDE w:val="0"/>
        <w:autoSpaceDN w:val="0"/>
        <w:spacing w:before="107" w:after="8"/>
        <w:ind w:left="287"/>
        <w:jc w:val="both"/>
        <w:outlineLvl w:val="1"/>
        <w:rPr>
          <w:rFonts w:ascii="Arial" w:eastAsia="Palatino Linotype" w:hAnsi="Arial" w:cs="Arial"/>
          <w:b/>
          <w:bCs/>
          <w:kern w:val="0"/>
          <w:sz w:val="22"/>
          <w:szCs w:val="22"/>
          <w:lang w:val="pt-PT"/>
          <w14:ligatures w14:val="none"/>
        </w:rPr>
      </w:pPr>
      <w:r w:rsidRPr="00592A9E">
        <w:rPr>
          <w:rFonts w:ascii="Arial" w:eastAsia="Palatino Linotype" w:hAnsi="Arial" w:cs="Arial"/>
          <w:b/>
          <w:bCs/>
          <w:kern w:val="0"/>
          <w:sz w:val="22"/>
          <w:szCs w:val="22"/>
          <w:lang w:val="pt-PT"/>
          <w14:ligatures w14:val="none"/>
        </w:rPr>
        <w:t>Quadro</w:t>
      </w:r>
      <w:r w:rsidRPr="00592A9E">
        <w:rPr>
          <w:rFonts w:ascii="Arial" w:eastAsia="Palatino Linotype" w:hAnsi="Arial" w:cs="Arial"/>
          <w:b/>
          <w:bCs/>
          <w:spacing w:val="-2"/>
          <w:kern w:val="0"/>
          <w:sz w:val="22"/>
          <w:szCs w:val="22"/>
          <w:lang w:val="pt-PT"/>
          <w14:ligatures w14:val="none"/>
        </w:rPr>
        <w:t xml:space="preserve"> </w:t>
      </w:r>
      <w:r w:rsidRPr="00592A9E">
        <w:rPr>
          <w:rFonts w:ascii="Arial" w:eastAsia="Palatino Linotype" w:hAnsi="Arial" w:cs="Arial"/>
          <w:b/>
          <w:bCs/>
          <w:kern w:val="0"/>
          <w:sz w:val="22"/>
          <w:szCs w:val="22"/>
          <w:lang w:val="pt-PT"/>
          <w14:ligatures w14:val="none"/>
        </w:rPr>
        <w:t>1 -</w:t>
      </w:r>
      <w:r w:rsidRPr="00592A9E">
        <w:rPr>
          <w:rFonts w:ascii="Arial" w:eastAsia="Palatino Linotype" w:hAnsi="Arial" w:cs="Arial"/>
          <w:b/>
          <w:bCs/>
          <w:spacing w:val="-1"/>
          <w:kern w:val="0"/>
          <w:sz w:val="22"/>
          <w:szCs w:val="22"/>
          <w:lang w:val="pt-PT"/>
          <w14:ligatures w14:val="none"/>
        </w:rPr>
        <w:t xml:space="preserve"> </w:t>
      </w:r>
      <w:r w:rsidRPr="00592A9E">
        <w:rPr>
          <w:rFonts w:ascii="Arial" w:eastAsia="Palatino Linotype" w:hAnsi="Arial" w:cs="Arial"/>
          <w:b/>
          <w:bCs/>
          <w:kern w:val="0"/>
          <w:sz w:val="22"/>
          <w:szCs w:val="22"/>
          <w:lang w:val="pt-PT"/>
          <w14:ligatures w14:val="none"/>
        </w:rPr>
        <w:t>Exemplos de</w:t>
      </w:r>
      <w:r w:rsidRPr="00592A9E">
        <w:rPr>
          <w:rFonts w:ascii="Arial" w:eastAsia="Palatino Linotype" w:hAnsi="Arial" w:cs="Arial"/>
          <w:b/>
          <w:bCs/>
          <w:spacing w:val="-1"/>
          <w:kern w:val="0"/>
          <w:sz w:val="22"/>
          <w:szCs w:val="22"/>
          <w:lang w:val="pt-PT"/>
          <w14:ligatures w14:val="none"/>
        </w:rPr>
        <w:t xml:space="preserve"> </w:t>
      </w:r>
      <w:r w:rsidRPr="00592A9E">
        <w:rPr>
          <w:rFonts w:ascii="Arial" w:eastAsia="Palatino Linotype" w:hAnsi="Arial" w:cs="Arial"/>
          <w:b/>
          <w:bCs/>
          <w:kern w:val="0"/>
          <w:sz w:val="22"/>
          <w:szCs w:val="22"/>
          <w:lang w:val="pt-PT"/>
          <w14:ligatures w14:val="none"/>
        </w:rPr>
        <w:t>condições e</w:t>
      </w:r>
      <w:r w:rsidRPr="00592A9E">
        <w:rPr>
          <w:rFonts w:ascii="Arial" w:eastAsia="Palatino Linotype" w:hAnsi="Arial" w:cs="Arial"/>
          <w:b/>
          <w:bCs/>
          <w:spacing w:val="-1"/>
          <w:kern w:val="0"/>
          <w:sz w:val="22"/>
          <w:szCs w:val="22"/>
          <w:lang w:val="pt-PT"/>
          <w14:ligatures w14:val="none"/>
        </w:rPr>
        <w:t xml:space="preserve"> </w:t>
      </w:r>
      <w:r w:rsidRPr="00592A9E">
        <w:rPr>
          <w:rFonts w:ascii="Arial" w:eastAsia="Palatino Linotype" w:hAnsi="Arial" w:cs="Arial"/>
          <w:b/>
          <w:bCs/>
          <w:kern w:val="0"/>
          <w:sz w:val="22"/>
          <w:szCs w:val="22"/>
          <w:lang w:val="pt-PT"/>
          <w14:ligatures w14:val="none"/>
        </w:rPr>
        <w:t>critérios associados</w:t>
      </w:r>
      <w:r w:rsidRPr="00592A9E">
        <w:rPr>
          <w:rFonts w:ascii="Arial" w:eastAsia="Palatino Linotype" w:hAnsi="Arial" w:cs="Arial"/>
          <w:b/>
          <w:bCs/>
          <w:spacing w:val="-1"/>
          <w:kern w:val="0"/>
          <w:sz w:val="22"/>
          <w:szCs w:val="22"/>
          <w:lang w:val="pt-PT"/>
          <w14:ligatures w14:val="none"/>
        </w:rPr>
        <w:t xml:space="preserve"> </w:t>
      </w:r>
      <w:r w:rsidRPr="00592A9E">
        <w:rPr>
          <w:rFonts w:ascii="Arial" w:eastAsia="Palatino Linotype" w:hAnsi="Arial" w:cs="Arial"/>
          <w:b/>
          <w:bCs/>
          <w:kern w:val="0"/>
          <w:sz w:val="22"/>
          <w:szCs w:val="22"/>
          <w:lang w:val="pt-PT"/>
          <w14:ligatures w14:val="none"/>
        </w:rPr>
        <w:t xml:space="preserve">a </w:t>
      </w:r>
      <w:r w:rsidRPr="00592A9E">
        <w:rPr>
          <w:rFonts w:ascii="Arial" w:eastAsia="Palatino Linotype" w:hAnsi="Arial" w:cs="Arial"/>
          <w:b/>
          <w:bCs/>
          <w:spacing w:val="-2"/>
          <w:kern w:val="0"/>
          <w:sz w:val="22"/>
          <w:szCs w:val="22"/>
          <w:lang w:val="pt-PT"/>
          <w14:ligatures w14:val="none"/>
        </w:rPr>
        <w:t>competências.</w:t>
      </w:r>
    </w:p>
    <w:tbl>
      <w:tblPr>
        <w:tblStyle w:val="TableNormal"/>
        <w:tblW w:w="0" w:type="auto"/>
        <w:tblInd w:w="29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900"/>
        <w:gridCol w:w="2098"/>
        <w:gridCol w:w="3713"/>
      </w:tblGrid>
      <w:tr w:rsidR="00592A9E" w:rsidRPr="00592A9E" w14:paraId="696BD8A7" w14:textId="77777777" w:rsidTr="0095454C">
        <w:trPr>
          <w:trHeight w:val="521"/>
        </w:trPr>
        <w:tc>
          <w:tcPr>
            <w:tcW w:w="2900" w:type="dxa"/>
            <w:shd w:val="clear" w:color="auto" w:fill="D4DCE3"/>
          </w:tcPr>
          <w:p w14:paraId="254A51C3" w14:textId="77777777" w:rsidR="00D507A8" w:rsidRPr="00592A9E" w:rsidRDefault="00D507A8" w:rsidP="00D507A8">
            <w:pPr>
              <w:spacing w:before="51" w:line="196" w:lineRule="auto"/>
              <w:ind w:left="329" w:right="113" w:firstLine="376"/>
              <w:rPr>
                <w:rFonts w:ascii="Arial" w:eastAsia="Palatino Linotype" w:hAnsi="Arial" w:cs="Arial"/>
                <w:b/>
                <w:lang w:val="pt-PT"/>
              </w:rPr>
            </w:pPr>
            <w:r w:rsidRPr="00592A9E">
              <w:rPr>
                <w:rFonts w:ascii="Arial" w:eastAsia="Palatino Linotype" w:hAnsi="Arial" w:cs="Arial"/>
                <w:b/>
                <w:spacing w:val="-2"/>
                <w:lang w:val="pt-PT"/>
              </w:rPr>
              <w:t xml:space="preserve">Comportamento </w:t>
            </w:r>
            <w:r w:rsidRPr="00592A9E">
              <w:rPr>
                <w:rFonts w:ascii="Arial" w:eastAsia="Palatino Linotype" w:hAnsi="Arial" w:cs="Arial"/>
                <w:b/>
                <w:lang w:val="pt-PT"/>
              </w:rPr>
              <w:t>(Verbo</w:t>
            </w:r>
            <w:r w:rsidRPr="00592A9E">
              <w:rPr>
                <w:rFonts w:ascii="Arial" w:eastAsia="Palatino Linotype" w:hAnsi="Arial" w:cs="Arial"/>
                <w:b/>
                <w:spacing w:val="-13"/>
                <w:lang w:val="pt-PT"/>
              </w:rPr>
              <w:t xml:space="preserve"> </w:t>
            </w:r>
            <w:r w:rsidRPr="00592A9E">
              <w:rPr>
                <w:rFonts w:ascii="Arial" w:eastAsia="Palatino Linotype" w:hAnsi="Arial" w:cs="Arial"/>
                <w:b/>
                <w:lang w:val="pt-PT"/>
              </w:rPr>
              <w:t>+</w:t>
            </w:r>
            <w:r w:rsidRPr="00592A9E">
              <w:rPr>
                <w:rFonts w:ascii="Arial" w:eastAsia="Palatino Linotype" w:hAnsi="Arial" w:cs="Arial"/>
                <w:b/>
                <w:spacing w:val="-12"/>
                <w:lang w:val="pt-PT"/>
              </w:rPr>
              <w:t xml:space="preserve"> </w:t>
            </w:r>
            <w:r w:rsidRPr="00592A9E">
              <w:rPr>
                <w:rFonts w:ascii="Arial" w:eastAsia="Palatino Linotype" w:hAnsi="Arial" w:cs="Arial"/>
                <w:b/>
                <w:lang w:val="pt-PT"/>
              </w:rPr>
              <w:t>Objeto</w:t>
            </w:r>
            <w:r w:rsidRPr="00592A9E">
              <w:rPr>
                <w:rFonts w:ascii="Arial" w:eastAsia="Palatino Linotype" w:hAnsi="Arial" w:cs="Arial"/>
                <w:b/>
                <w:spacing w:val="-13"/>
                <w:lang w:val="pt-PT"/>
              </w:rPr>
              <w:t xml:space="preserve"> </w:t>
            </w:r>
            <w:r w:rsidRPr="00592A9E">
              <w:rPr>
                <w:rFonts w:ascii="Arial" w:eastAsia="Palatino Linotype" w:hAnsi="Arial" w:cs="Arial"/>
                <w:b/>
                <w:lang w:val="pt-PT"/>
              </w:rPr>
              <w:t>da</w:t>
            </w:r>
            <w:r w:rsidRPr="00592A9E">
              <w:rPr>
                <w:rFonts w:ascii="Arial" w:eastAsia="Palatino Linotype" w:hAnsi="Arial" w:cs="Arial"/>
                <w:b/>
                <w:spacing w:val="-12"/>
                <w:lang w:val="pt-PT"/>
              </w:rPr>
              <w:t xml:space="preserve"> </w:t>
            </w:r>
            <w:r w:rsidRPr="00592A9E">
              <w:rPr>
                <w:rFonts w:ascii="Arial" w:eastAsia="Palatino Linotype" w:hAnsi="Arial" w:cs="Arial"/>
                <w:b/>
                <w:lang w:val="pt-PT"/>
              </w:rPr>
              <w:t>ação)</w:t>
            </w:r>
          </w:p>
        </w:tc>
        <w:tc>
          <w:tcPr>
            <w:tcW w:w="2098" w:type="dxa"/>
            <w:shd w:val="clear" w:color="auto" w:fill="D4DCE3"/>
          </w:tcPr>
          <w:p w14:paraId="2F2F6F1F" w14:textId="77777777" w:rsidR="00D507A8" w:rsidRPr="00592A9E" w:rsidRDefault="00D507A8" w:rsidP="00D507A8">
            <w:pPr>
              <w:spacing w:before="14"/>
              <w:ind w:left="693"/>
              <w:rPr>
                <w:rFonts w:ascii="Arial" w:eastAsia="Palatino Linotype" w:hAnsi="Arial" w:cs="Arial"/>
                <w:b/>
                <w:lang w:val="pt-PT"/>
              </w:rPr>
            </w:pPr>
            <w:r w:rsidRPr="00592A9E">
              <w:rPr>
                <w:rFonts w:ascii="Arial" w:eastAsia="Palatino Linotype" w:hAnsi="Arial" w:cs="Arial"/>
                <w:b/>
                <w:spacing w:val="-2"/>
                <w:lang w:val="pt-PT"/>
              </w:rPr>
              <w:t>Critério</w:t>
            </w:r>
          </w:p>
        </w:tc>
        <w:tc>
          <w:tcPr>
            <w:tcW w:w="3713" w:type="dxa"/>
            <w:shd w:val="clear" w:color="auto" w:fill="D4DCE3"/>
          </w:tcPr>
          <w:p w14:paraId="49C6C477" w14:textId="77777777" w:rsidR="00D507A8" w:rsidRPr="00592A9E" w:rsidRDefault="00D507A8" w:rsidP="00D507A8">
            <w:pPr>
              <w:spacing w:before="14"/>
              <w:ind w:left="4"/>
              <w:jc w:val="center"/>
              <w:rPr>
                <w:rFonts w:ascii="Arial" w:eastAsia="Palatino Linotype" w:hAnsi="Arial" w:cs="Arial"/>
                <w:b/>
                <w:lang w:val="pt-PT"/>
              </w:rPr>
            </w:pPr>
            <w:r w:rsidRPr="00592A9E">
              <w:rPr>
                <w:rFonts w:ascii="Arial" w:eastAsia="Palatino Linotype" w:hAnsi="Arial" w:cs="Arial"/>
                <w:b/>
                <w:spacing w:val="-2"/>
                <w:lang w:val="pt-PT"/>
              </w:rPr>
              <w:t>Condição</w:t>
            </w:r>
          </w:p>
        </w:tc>
      </w:tr>
      <w:tr w:rsidR="00592A9E" w:rsidRPr="00592A9E" w14:paraId="1BAFFE1B" w14:textId="77777777" w:rsidTr="0095454C">
        <w:trPr>
          <w:trHeight w:val="521"/>
        </w:trPr>
        <w:tc>
          <w:tcPr>
            <w:tcW w:w="2900" w:type="dxa"/>
          </w:tcPr>
          <w:p w14:paraId="69636D2F" w14:textId="452D95BD" w:rsidR="00D507A8" w:rsidRPr="00592A9E" w:rsidRDefault="00D507A8" w:rsidP="00D507A8">
            <w:pPr>
              <w:spacing w:before="14"/>
              <w:ind w:left="80"/>
              <w:rPr>
                <w:rFonts w:ascii="Arial" w:eastAsia="Palatino Linotype" w:hAnsi="Arial" w:cs="Arial"/>
                <w:lang w:val="pt-PT"/>
              </w:rPr>
            </w:pPr>
            <w:r w:rsidRPr="00592A9E">
              <w:rPr>
                <w:rFonts w:ascii="Arial" w:eastAsia="Palatino Linotype" w:hAnsi="Arial" w:cs="Arial"/>
                <w:lang w:val="pt-PT"/>
              </w:rPr>
              <w:t xml:space="preserve">Realizar análises </w:t>
            </w:r>
            <w:r w:rsidRPr="00592A9E">
              <w:rPr>
                <w:rFonts w:ascii="Arial" w:eastAsia="Palatino Linotype" w:hAnsi="Arial" w:cs="Arial"/>
                <w:spacing w:val="-2"/>
                <w:lang w:val="pt-PT"/>
              </w:rPr>
              <w:t>financeiras</w:t>
            </w:r>
          </w:p>
        </w:tc>
        <w:tc>
          <w:tcPr>
            <w:tcW w:w="2098" w:type="dxa"/>
          </w:tcPr>
          <w:p w14:paraId="2660A135" w14:textId="6AB49936" w:rsidR="00D507A8" w:rsidRPr="00592A9E" w:rsidRDefault="00D507A8" w:rsidP="00D507A8">
            <w:pPr>
              <w:spacing w:before="14"/>
              <w:ind w:left="80"/>
              <w:rPr>
                <w:rFonts w:ascii="Arial" w:eastAsia="Palatino Linotype" w:hAnsi="Arial" w:cs="Arial"/>
                <w:lang w:val="pt-PT"/>
              </w:rPr>
            </w:pPr>
            <w:r w:rsidRPr="00592A9E">
              <w:rPr>
                <w:rFonts w:ascii="Arial" w:eastAsia="Palatino Linotype" w:hAnsi="Arial" w:cs="Arial"/>
                <w:lang w:val="pt-PT"/>
              </w:rPr>
              <w:t>Com objetividade</w:t>
            </w:r>
          </w:p>
        </w:tc>
        <w:tc>
          <w:tcPr>
            <w:tcW w:w="3713" w:type="dxa"/>
          </w:tcPr>
          <w:p w14:paraId="64152EC4" w14:textId="70DAFEA7" w:rsidR="00D507A8" w:rsidRPr="00592A9E" w:rsidRDefault="00D507A8" w:rsidP="00D507A8">
            <w:pPr>
              <w:spacing w:before="51" w:line="196" w:lineRule="auto"/>
              <w:ind w:left="80"/>
              <w:rPr>
                <w:rFonts w:ascii="Arial" w:eastAsia="Palatino Linotype" w:hAnsi="Arial" w:cs="Arial"/>
                <w:lang w:val="pt-PT"/>
              </w:rPr>
            </w:pPr>
            <w:r w:rsidRPr="00592A9E">
              <w:rPr>
                <w:rFonts w:ascii="Arial" w:eastAsia="Palatino Linotype" w:hAnsi="Arial" w:cs="Arial"/>
                <w:lang w:val="pt-PT"/>
              </w:rPr>
              <w:t>Aplicando</w:t>
            </w:r>
            <w:r w:rsidRPr="00592A9E">
              <w:rPr>
                <w:rFonts w:ascii="Arial" w:eastAsia="Palatino Linotype" w:hAnsi="Arial" w:cs="Arial"/>
                <w:spacing w:val="-13"/>
                <w:lang w:val="pt-PT"/>
              </w:rPr>
              <w:t xml:space="preserve"> </w:t>
            </w:r>
            <w:r w:rsidRPr="00592A9E">
              <w:rPr>
                <w:rFonts w:ascii="Arial" w:eastAsia="Palatino Linotype" w:hAnsi="Arial" w:cs="Arial"/>
                <w:lang w:val="pt-PT"/>
              </w:rPr>
              <w:t>diferentes</w:t>
            </w:r>
            <w:r w:rsidRPr="00592A9E">
              <w:rPr>
                <w:rFonts w:ascii="Arial" w:eastAsia="Palatino Linotype" w:hAnsi="Arial" w:cs="Arial"/>
                <w:spacing w:val="-12"/>
                <w:lang w:val="pt-PT"/>
              </w:rPr>
              <w:t xml:space="preserve"> </w:t>
            </w:r>
            <w:r w:rsidRPr="00592A9E">
              <w:rPr>
                <w:rFonts w:ascii="Arial" w:eastAsia="Palatino Linotype" w:hAnsi="Arial" w:cs="Arial"/>
                <w:lang w:val="pt-PT"/>
              </w:rPr>
              <w:t>modelos</w:t>
            </w:r>
            <w:r w:rsidRPr="00592A9E">
              <w:rPr>
                <w:rFonts w:ascii="Arial" w:eastAsia="Palatino Linotype" w:hAnsi="Arial" w:cs="Arial"/>
                <w:spacing w:val="-13"/>
                <w:lang w:val="pt-PT"/>
              </w:rPr>
              <w:t xml:space="preserve"> </w:t>
            </w:r>
            <w:r w:rsidRPr="00592A9E">
              <w:rPr>
                <w:rFonts w:ascii="Arial" w:eastAsia="Palatino Linotype" w:hAnsi="Arial" w:cs="Arial"/>
                <w:lang w:val="pt-PT"/>
              </w:rPr>
              <w:t xml:space="preserve">para estimar o retorno de </w:t>
            </w:r>
            <w:r w:rsidRPr="00592A9E">
              <w:rPr>
                <w:rFonts w:ascii="Arial" w:eastAsia="Palatino Linotype" w:hAnsi="Arial" w:cs="Arial"/>
                <w:spacing w:val="-2"/>
                <w:lang w:val="pt-PT"/>
              </w:rPr>
              <w:t>investimentos</w:t>
            </w:r>
          </w:p>
        </w:tc>
      </w:tr>
      <w:tr w:rsidR="00592A9E" w:rsidRPr="00592A9E" w14:paraId="274CFCD9" w14:textId="77777777" w:rsidTr="0095454C">
        <w:trPr>
          <w:trHeight w:val="521"/>
        </w:trPr>
        <w:tc>
          <w:tcPr>
            <w:tcW w:w="2900" w:type="dxa"/>
          </w:tcPr>
          <w:p w14:paraId="49B410AC" w14:textId="00D63F44" w:rsidR="00D507A8" w:rsidRPr="00592A9E" w:rsidRDefault="00D507A8" w:rsidP="00D507A8">
            <w:pPr>
              <w:spacing w:before="51" w:line="196" w:lineRule="auto"/>
              <w:ind w:left="80" w:right="113"/>
              <w:rPr>
                <w:rFonts w:ascii="Arial" w:eastAsia="Palatino Linotype" w:hAnsi="Arial" w:cs="Arial"/>
                <w:lang w:val="pt-PT"/>
              </w:rPr>
            </w:pPr>
            <w:r w:rsidRPr="00592A9E">
              <w:rPr>
                <w:rFonts w:ascii="Arial" w:eastAsia="Palatino Linotype" w:hAnsi="Arial" w:cs="Arial"/>
                <w:lang w:val="pt-PT"/>
              </w:rPr>
              <w:t>Atender</w:t>
            </w:r>
            <w:r w:rsidRPr="00592A9E">
              <w:rPr>
                <w:rFonts w:ascii="Arial" w:eastAsia="Palatino Linotype" w:hAnsi="Arial" w:cs="Arial"/>
                <w:spacing w:val="-13"/>
                <w:lang w:val="pt-PT"/>
              </w:rPr>
              <w:t xml:space="preserve"> </w:t>
            </w:r>
            <w:r w:rsidRPr="00592A9E">
              <w:rPr>
                <w:rFonts w:ascii="Arial" w:eastAsia="Palatino Linotype" w:hAnsi="Arial" w:cs="Arial"/>
                <w:lang w:val="pt-PT"/>
              </w:rPr>
              <w:t>aos</w:t>
            </w:r>
            <w:r w:rsidRPr="00592A9E">
              <w:rPr>
                <w:rFonts w:ascii="Arial" w:eastAsia="Palatino Linotype" w:hAnsi="Arial" w:cs="Arial"/>
                <w:spacing w:val="-12"/>
                <w:lang w:val="pt-PT"/>
              </w:rPr>
              <w:t xml:space="preserve"> </w:t>
            </w:r>
            <w:r w:rsidRPr="00592A9E">
              <w:rPr>
                <w:rFonts w:ascii="Arial" w:eastAsia="Palatino Linotype" w:hAnsi="Arial" w:cs="Arial"/>
                <w:lang w:val="pt-PT"/>
              </w:rPr>
              <w:t>cidadãos</w:t>
            </w:r>
            <w:r w:rsidRPr="00592A9E">
              <w:rPr>
                <w:rFonts w:ascii="Arial" w:eastAsia="Palatino Linotype" w:hAnsi="Arial" w:cs="Arial"/>
                <w:spacing w:val="-13"/>
                <w:lang w:val="pt-PT"/>
              </w:rPr>
              <w:t xml:space="preserve"> </w:t>
            </w:r>
            <w:r w:rsidRPr="00592A9E">
              <w:rPr>
                <w:rFonts w:ascii="Arial" w:eastAsia="Palatino Linotype" w:hAnsi="Arial" w:cs="Arial"/>
                <w:lang w:val="pt-PT"/>
              </w:rPr>
              <w:t>(usuários do serviço público)</w:t>
            </w:r>
          </w:p>
        </w:tc>
        <w:tc>
          <w:tcPr>
            <w:tcW w:w="2098" w:type="dxa"/>
          </w:tcPr>
          <w:p w14:paraId="1BF07F89" w14:textId="4EE80404" w:rsidR="00D507A8" w:rsidRPr="00592A9E" w:rsidRDefault="00D507A8" w:rsidP="00D507A8">
            <w:pPr>
              <w:spacing w:before="51" w:line="196" w:lineRule="auto"/>
              <w:ind w:left="80"/>
              <w:rPr>
                <w:rFonts w:ascii="Arial" w:eastAsia="Palatino Linotype" w:hAnsi="Arial" w:cs="Arial"/>
                <w:lang w:val="pt-PT"/>
              </w:rPr>
            </w:pPr>
            <w:r w:rsidRPr="00592A9E">
              <w:rPr>
                <w:rFonts w:ascii="Arial" w:eastAsia="Palatino Linotype" w:hAnsi="Arial" w:cs="Arial"/>
                <w:lang w:val="pt-PT"/>
              </w:rPr>
              <w:t>Com</w:t>
            </w:r>
            <w:r w:rsidRPr="00592A9E">
              <w:rPr>
                <w:rFonts w:ascii="Arial" w:eastAsia="Palatino Linotype" w:hAnsi="Arial" w:cs="Arial"/>
                <w:spacing w:val="-13"/>
                <w:lang w:val="pt-PT"/>
              </w:rPr>
              <w:t xml:space="preserve"> </w:t>
            </w:r>
            <w:r w:rsidRPr="00592A9E">
              <w:rPr>
                <w:rFonts w:ascii="Arial" w:eastAsia="Palatino Linotype" w:hAnsi="Arial" w:cs="Arial"/>
                <w:spacing w:val="-2"/>
                <w:lang w:val="pt-PT"/>
              </w:rPr>
              <w:t>cordialidade e presteza</w:t>
            </w:r>
          </w:p>
        </w:tc>
        <w:tc>
          <w:tcPr>
            <w:tcW w:w="3713" w:type="dxa"/>
          </w:tcPr>
          <w:p w14:paraId="74597791" w14:textId="2FABB369" w:rsidR="00D507A8" w:rsidRPr="00592A9E" w:rsidRDefault="00D507A8" w:rsidP="00D507A8">
            <w:pPr>
              <w:spacing w:before="51" w:line="196" w:lineRule="auto"/>
              <w:ind w:left="80"/>
              <w:rPr>
                <w:rFonts w:ascii="Arial" w:eastAsia="Palatino Linotype" w:hAnsi="Arial" w:cs="Arial"/>
                <w:lang w:val="pt-PT"/>
              </w:rPr>
            </w:pPr>
            <w:r w:rsidRPr="00592A9E">
              <w:rPr>
                <w:rFonts w:ascii="Arial" w:eastAsia="Palatino Linotype" w:hAnsi="Arial" w:cs="Arial"/>
                <w:lang w:val="pt-PT"/>
              </w:rPr>
              <w:t>Considerando</w:t>
            </w:r>
            <w:r w:rsidRPr="00592A9E">
              <w:rPr>
                <w:rFonts w:ascii="Arial" w:eastAsia="Palatino Linotype" w:hAnsi="Arial" w:cs="Arial"/>
                <w:spacing w:val="-9"/>
                <w:lang w:val="pt-PT"/>
              </w:rPr>
              <w:t xml:space="preserve"> </w:t>
            </w:r>
            <w:r w:rsidRPr="00592A9E">
              <w:rPr>
                <w:rFonts w:ascii="Arial" w:eastAsia="Palatino Linotype" w:hAnsi="Arial" w:cs="Arial"/>
                <w:lang w:val="pt-PT"/>
              </w:rPr>
              <w:t>as</w:t>
            </w:r>
            <w:r w:rsidRPr="00592A9E">
              <w:rPr>
                <w:rFonts w:ascii="Arial" w:eastAsia="Palatino Linotype" w:hAnsi="Arial" w:cs="Arial"/>
                <w:spacing w:val="-9"/>
                <w:lang w:val="pt-PT"/>
              </w:rPr>
              <w:t xml:space="preserve"> </w:t>
            </w:r>
            <w:r w:rsidRPr="00592A9E">
              <w:rPr>
                <w:rFonts w:ascii="Arial" w:eastAsia="Palatino Linotype" w:hAnsi="Arial" w:cs="Arial"/>
                <w:lang w:val="pt-PT"/>
              </w:rPr>
              <w:t>suas expectativas e necessidades</w:t>
            </w:r>
          </w:p>
        </w:tc>
      </w:tr>
    </w:tbl>
    <w:p w14:paraId="1D0C0708" w14:textId="5C78728E" w:rsidR="00D507A8" w:rsidRPr="00592A9E" w:rsidRDefault="00A05FAC" w:rsidP="00A05FAC">
      <w:pPr>
        <w:spacing w:line="360" w:lineRule="auto"/>
        <w:jc w:val="both"/>
        <w:rPr>
          <w:rFonts w:ascii="Arial" w:hAnsi="Arial" w:cs="Arial"/>
          <w:sz w:val="22"/>
          <w:szCs w:val="22"/>
        </w:rPr>
      </w:pPr>
      <w:r w:rsidRPr="00592A9E">
        <w:rPr>
          <w:rFonts w:ascii="Arial" w:hAnsi="Arial" w:cs="Arial"/>
          <w:sz w:val="22"/>
          <w:szCs w:val="22"/>
        </w:rPr>
        <w:t xml:space="preserve">     https//:doi.org/10.21874/rsp.v73.ib.8728 |</w:t>
      </w:r>
    </w:p>
    <w:p w14:paraId="39CA0840" w14:textId="77777777" w:rsidR="00C738AE" w:rsidRPr="00FE5C39" w:rsidRDefault="00437E49" w:rsidP="00437E49">
      <w:pPr>
        <w:spacing w:line="360" w:lineRule="auto"/>
        <w:ind w:firstLine="709"/>
        <w:jc w:val="both"/>
        <w:rPr>
          <w:rFonts w:ascii="Arial" w:hAnsi="Arial" w:cs="Arial"/>
        </w:rPr>
      </w:pPr>
      <w:r w:rsidRPr="00FE5C39">
        <w:rPr>
          <w:rFonts w:ascii="Arial" w:hAnsi="Arial" w:cs="Arial"/>
        </w:rPr>
        <w:t>Ao descrever competências, é aconselhável evitar:</w:t>
      </w:r>
    </w:p>
    <w:p w14:paraId="429D4608" w14:textId="7FAF6ECF" w:rsidR="00C738AE" w:rsidRPr="00FE5C39" w:rsidRDefault="00437E49" w:rsidP="00437E49">
      <w:pPr>
        <w:spacing w:line="360" w:lineRule="auto"/>
        <w:ind w:firstLine="709"/>
        <w:jc w:val="both"/>
        <w:rPr>
          <w:rFonts w:ascii="Arial" w:hAnsi="Arial" w:cs="Arial"/>
        </w:rPr>
      </w:pPr>
      <w:r w:rsidRPr="00FE5C39">
        <w:rPr>
          <w:rFonts w:ascii="Arial" w:hAnsi="Arial" w:cs="Arial"/>
        </w:rPr>
        <w:t xml:space="preserve"> a) elaborar descrições excessivamente longas e empregar termos técnicos que dificultem a compreensão; </w:t>
      </w:r>
    </w:p>
    <w:p w14:paraId="2B57EA7D" w14:textId="760ADDD1" w:rsidR="00C738AE" w:rsidRPr="00FE5C39" w:rsidRDefault="00437E49" w:rsidP="00437E49">
      <w:pPr>
        <w:spacing w:line="360" w:lineRule="auto"/>
        <w:ind w:firstLine="709"/>
        <w:jc w:val="both"/>
        <w:rPr>
          <w:rFonts w:ascii="Arial" w:hAnsi="Arial" w:cs="Arial"/>
        </w:rPr>
      </w:pPr>
      <w:r w:rsidRPr="00FE5C39">
        <w:rPr>
          <w:rFonts w:ascii="Arial" w:hAnsi="Arial" w:cs="Arial"/>
        </w:rPr>
        <w:lastRenderedPageBreak/>
        <w:t>b) incluir ambiguidades, como no caso de "</w:t>
      </w:r>
      <w:r w:rsidR="009721F5" w:rsidRPr="00FE5C39">
        <w:rPr>
          <w:rFonts w:ascii="Arial" w:hAnsi="Arial" w:cs="Arial"/>
        </w:rPr>
        <w:t>adota</w:t>
      </w:r>
      <w:r w:rsidRPr="00FE5C39">
        <w:rPr>
          <w:rFonts w:ascii="Arial" w:hAnsi="Arial" w:cs="Arial"/>
        </w:rPr>
        <w:t xml:space="preserve"> modelos de gestão bem-sucedidos em outras organizações". Nessa situação, não fica claro se a pessoa deve "</w:t>
      </w:r>
      <w:r w:rsidR="009721F5" w:rsidRPr="00FE5C39">
        <w:rPr>
          <w:rFonts w:ascii="Arial" w:hAnsi="Arial" w:cs="Arial"/>
        </w:rPr>
        <w:t>adotar</w:t>
      </w:r>
      <w:r w:rsidRPr="00FE5C39">
        <w:rPr>
          <w:rFonts w:ascii="Arial" w:hAnsi="Arial" w:cs="Arial"/>
        </w:rPr>
        <w:t xml:space="preserve">, na </w:t>
      </w:r>
      <w:r w:rsidR="009721F5" w:rsidRPr="00FE5C39">
        <w:rPr>
          <w:rFonts w:ascii="Arial" w:hAnsi="Arial" w:cs="Arial"/>
        </w:rPr>
        <w:t xml:space="preserve">própria </w:t>
      </w:r>
      <w:r w:rsidRPr="00FE5C39">
        <w:rPr>
          <w:rFonts w:ascii="Arial" w:hAnsi="Arial" w:cs="Arial"/>
        </w:rPr>
        <w:t>organização em que trabalha, modelos de gestão que foram bem-sucedidos em outras organizações", ou se deve "</w:t>
      </w:r>
      <w:r w:rsidR="009721F5" w:rsidRPr="00FE5C39">
        <w:rPr>
          <w:rFonts w:ascii="Arial" w:hAnsi="Arial" w:cs="Arial"/>
        </w:rPr>
        <w:t>adotar</w:t>
      </w:r>
      <w:r w:rsidRPr="00FE5C39">
        <w:rPr>
          <w:rFonts w:ascii="Arial" w:hAnsi="Arial" w:cs="Arial"/>
        </w:rPr>
        <w:t xml:space="preserve">, em outras organizações, </w:t>
      </w:r>
      <w:r w:rsidR="009721F5" w:rsidRPr="00FE5C39">
        <w:rPr>
          <w:rFonts w:ascii="Arial" w:hAnsi="Arial" w:cs="Arial"/>
        </w:rPr>
        <w:t xml:space="preserve">os </w:t>
      </w:r>
      <w:r w:rsidRPr="00FE5C39">
        <w:rPr>
          <w:rFonts w:ascii="Arial" w:hAnsi="Arial" w:cs="Arial"/>
        </w:rPr>
        <w:t xml:space="preserve">modelos de gestão bem-sucedidos". Essa redação é ambígua, permitindo interpretações divergentes; </w:t>
      </w:r>
    </w:p>
    <w:p w14:paraId="29095FDC" w14:textId="7C1953FC" w:rsidR="00C738AE" w:rsidRPr="00FE5C39" w:rsidRDefault="00437E49" w:rsidP="00437E49">
      <w:pPr>
        <w:spacing w:line="360" w:lineRule="auto"/>
        <w:ind w:firstLine="709"/>
        <w:jc w:val="both"/>
        <w:rPr>
          <w:rFonts w:ascii="Arial" w:hAnsi="Arial" w:cs="Arial"/>
        </w:rPr>
      </w:pPr>
      <w:r w:rsidRPr="00FE5C39">
        <w:rPr>
          <w:rFonts w:ascii="Arial" w:hAnsi="Arial" w:cs="Arial"/>
        </w:rPr>
        <w:t>c) apresentar irrelevâncias e obviedades, como por exemplo, "co</w:t>
      </w:r>
      <w:r w:rsidR="009721F5" w:rsidRPr="00FE5C39">
        <w:rPr>
          <w:rFonts w:ascii="Arial" w:hAnsi="Arial" w:cs="Arial"/>
        </w:rPr>
        <w:t>nduz</w:t>
      </w:r>
      <w:r w:rsidRPr="00FE5C39">
        <w:rPr>
          <w:rFonts w:ascii="Arial" w:hAnsi="Arial" w:cs="Arial"/>
        </w:rPr>
        <w:t xml:space="preserve"> reuniões que são </w:t>
      </w:r>
      <w:r w:rsidR="009721F5" w:rsidRPr="00FE5C39">
        <w:rPr>
          <w:rFonts w:ascii="Arial" w:hAnsi="Arial" w:cs="Arial"/>
        </w:rPr>
        <w:t>agendadas</w:t>
      </w:r>
      <w:r w:rsidRPr="00FE5C39">
        <w:rPr>
          <w:rFonts w:ascii="Arial" w:hAnsi="Arial" w:cs="Arial"/>
        </w:rPr>
        <w:t>". Nesse contexto, seria suficiente dizer: "</w:t>
      </w:r>
      <w:r w:rsidR="009721F5" w:rsidRPr="00FE5C39">
        <w:rPr>
          <w:rFonts w:ascii="Arial" w:hAnsi="Arial" w:cs="Arial"/>
        </w:rPr>
        <w:t>conduz</w:t>
      </w:r>
      <w:r w:rsidRPr="00FE5C39">
        <w:rPr>
          <w:rFonts w:ascii="Arial" w:hAnsi="Arial" w:cs="Arial"/>
        </w:rPr>
        <w:t xml:space="preserve"> reuniões"; </w:t>
      </w:r>
    </w:p>
    <w:p w14:paraId="47AD840D" w14:textId="0D99C9D2" w:rsidR="00C738AE" w:rsidRPr="00FE5C39" w:rsidRDefault="00437E49" w:rsidP="00437E49">
      <w:pPr>
        <w:spacing w:line="360" w:lineRule="auto"/>
        <w:ind w:firstLine="709"/>
        <w:jc w:val="both"/>
        <w:rPr>
          <w:rFonts w:ascii="Arial" w:hAnsi="Arial" w:cs="Arial"/>
        </w:rPr>
      </w:pPr>
      <w:r w:rsidRPr="00FE5C39">
        <w:rPr>
          <w:rFonts w:ascii="Arial" w:hAnsi="Arial" w:cs="Arial"/>
        </w:rPr>
        <w:t xml:space="preserve">d) introduzir duplicidades, como em "soluciona problemas de forma criativa e </w:t>
      </w:r>
      <w:r w:rsidR="009721F5" w:rsidRPr="00FE5C39">
        <w:rPr>
          <w:rFonts w:ascii="Arial" w:hAnsi="Arial" w:cs="Arial"/>
        </w:rPr>
        <w:t>inovadora</w:t>
      </w:r>
      <w:r w:rsidRPr="00FE5C39">
        <w:rPr>
          <w:rFonts w:ascii="Arial" w:hAnsi="Arial" w:cs="Arial"/>
        </w:rPr>
        <w:t xml:space="preserve">"; </w:t>
      </w:r>
      <w:r w:rsidR="009721F5" w:rsidRPr="00FE5C39">
        <w:rPr>
          <w:rFonts w:ascii="Arial" w:hAnsi="Arial" w:cs="Arial"/>
        </w:rPr>
        <w:t>e</w:t>
      </w:r>
    </w:p>
    <w:p w14:paraId="27B0188E" w14:textId="4A6F77D1" w:rsidR="00680419" w:rsidRPr="00FE5C39" w:rsidRDefault="00437E49" w:rsidP="00437E49">
      <w:pPr>
        <w:spacing w:line="360" w:lineRule="auto"/>
        <w:ind w:firstLine="709"/>
        <w:jc w:val="both"/>
        <w:rPr>
          <w:rFonts w:ascii="Arial" w:hAnsi="Arial" w:cs="Arial"/>
        </w:rPr>
      </w:pPr>
      <w:r w:rsidRPr="00FE5C39">
        <w:rPr>
          <w:rFonts w:ascii="Arial" w:hAnsi="Arial" w:cs="Arial"/>
        </w:rPr>
        <w:t xml:space="preserve">f) utilizar verbos que não expressem uma ação </w:t>
      </w:r>
      <w:r w:rsidR="009721F5" w:rsidRPr="00FE5C39">
        <w:rPr>
          <w:rFonts w:ascii="Arial" w:hAnsi="Arial" w:cs="Arial"/>
        </w:rPr>
        <w:t>tangível</w:t>
      </w:r>
      <w:r w:rsidRPr="00FE5C39">
        <w:rPr>
          <w:rFonts w:ascii="Arial" w:hAnsi="Arial" w:cs="Arial"/>
        </w:rPr>
        <w:t xml:space="preserve">, ou seja, que não representem comportamentos observáveis no ambiente de trabalho, como, por exemplo, apreciar, </w:t>
      </w:r>
      <w:r w:rsidR="009721F5" w:rsidRPr="00FE5C39">
        <w:rPr>
          <w:rFonts w:ascii="Arial" w:hAnsi="Arial" w:cs="Arial"/>
        </w:rPr>
        <w:t xml:space="preserve">saber, pensar e </w:t>
      </w:r>
      <w:r w:rsidRPr="00FE5C39">
        <w:rPr>
          <w:rFonts w:ascii="Arial" w:hAnsi="Arial" w:cs="Arial"/>
        </w:rPr>
        <w:t>acreditar, entre outros.</w:t>
      </w:r>
    </w:p>
    <w:p w14:paraId="3B6E531D" w14:textId="5317C5D8" w:rsidR="00680419" w:rsidRPr="00FE5C39" w:rsidRDefault="00437E49" w:rsidP="00680419">
      <w:pPr>
        <w:spacing w:line="360" w:lineRule="auto"/>
        <w:ind w:firstLine="709"/>
        <w:jc w:val="both"/>
        <w:rPr>
          <w:rFonts w:ascii="Arial" w:hAnsi="Arial" w:cs="Arial"/>
        </w:rPr>
      </w:pPr>
      <w:r w:rsidRPr="00FE5C39">
        <w:rPr>
          <w:rFonts w:ascii="Arial" w:hAnsi="Arial" w:cs="Arial"/>
        </w:rPr>
        <w:t xml:space="preserve"> </w:t>
      </w:r>
      <w:r w:rsidR="00680419" w:rsidRPr="00FE5C39">
        <w:rPr>
          <w:rFonts w:ascii="Arial" w:hAnsi="Arial" w:cs="Arial"/>
        </w:rPr>
        <w:t xml:space="preserve">Para </w:t>
      </w:r>
      <w:r w:rsidR="009721F5" w:rsidRPr="00FE5C39">
        <w:rPr>
          <w:rFonts w:ascii="Arial" w:hAnsi="Arial" w:cs="Arial"/>
        </w:rPr>
        <w:t xml:space="preserve">descrever corretamente </w:t>
      </w:r>
      <w:r w:rsidR="00680419" w:rsidRPr="00FE5C39">
        <w:rPr>
          <w:rFonts w:ascii="Arial" w:hAnsi="Arial" w:cs="Arial"/>
        </w:rPr>
        <w:t xml:space="preserve">competências, Bruno-Faria e Brandão (2003) propõem: </w:t>
      </w:r>
    </w:p>
    <w:p w14:paraId="07C4F86A" w14:textId="6C1D5DFA" w:rsidR="00680419" w:rsidRPr="00FE5C39" w:rsidRDefault="00680419" w:rsidP="00680419">
      <w:pPr>
        <w:spacing w:line="360" w:lineRule="auto"/>
        <w:ind w:firstLine="709"/>
        <w:jc w:val="both"/>
        <w:rPr>
          <w:rFonts w:ascii="Arial" w:hAnsi="Arial" w:cs="Arial"/>
        </w:rPr>
      </w:pPr>
      <w:r w:rsidRPr="00FE5C39">
        <w:rPr>
          <w:rFonts w:ascii="Arial" w:hAnsi="Arial" w:cs="Arial"/>
        </w:rPr>
        <w:t>a) empregar verbos que expressem comportamentos observáveis no ambiente de trabalho, como, por exemplo, organizar,</w:t>
      </w:r>
      <w:r w:rsidR="00932407" w:rsidRPr="00FE5C39">
        <w:rPr>
          <w:rFonts w:ascii="Arial" w:hAnsi="Arial" w:cs="Arial"/>
        </w:rPr>
        <w:t xml:space="preserve"> analisar, comunicar, formular e</w:t>
      </w:r>
      <w:r w:rsidRPr="00FE5C39">
        <w:rPr>
          <w:rFonts w:ascii="Arial" w:hAnsi="Arial" w:cs="Arial"/>
        </w:rPr>
        <w:t xml:space="preserve"> avaliar; </w:t>
      </w:r>
    </w:p>
    <w:p w14:paraId="3F5A6F41" w14:textId="07C1DB05"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b) submeter as descrições à </w:t>
      </w:r>
      <w:r w:rsidR="00932407" w:rsidRPr="00FE5C39">
        <w:rPr>
          <w:rFonts w:ascii="Arial" w:hAnsi="Arial" w:cs="Arial"/>
        </w:rPr>
        <w:t xml:space="preserve">análise </w:t>
      </w:r>
      <w:r w:rsidRPr="00FE5C39">
        <w:rPr>
          <w:rFonts w:ascii="Arial" w:hAnsi="Arial" w:cs="Arial"/>
        </w:rPr>
        <w:t>crítica de indivíduos-chave na organização, a fim de identificar p</w:t>
      </w:r>
      <w:r w:rsidR="00932407" w:rsidRPr="00FE5C39">
        <w:rPr>
          <w:rFonts w:ascii="Arial" w:hAnsi="Arial" w:cs="Arial"/>
        </w:rPr>
        <w:t>rováveis</w:t>
      </w:r>
      <w:r w:rsidRPr="00FE5C39">
        <w:rPr>
          <w:rFonts w:ascii="Arial" w:hAnsi="Arial" w:cs="Arial"/>
        </w:rPr>
        <w:t xml:space="preserve"> inadequações</w:t>
      </w:r>
      <w:r w:rsidR="00932407" w:rsidRPr="00FE5C39">
        <w:rPr>
          <w:rFonts w:ascii="Arial" w:hAnsi="Arial" w:cs="Arial"/>
        </w:rPr>
        <w:t xml:space="preserve"> e inconsistências</w:t>
      </w:r>
      <w:r w:rsidRPr="00FE5C39">
        <w:rPr>
          <w:rFonts w:ascii="Arial" w:hAnsi="Arial" w:cs="Arial"/>
        </w:rPr>
        <w:t xml:space="preserve">; e </w:t>
      </w:r>
    </w:p>
    <w:p w14:paraId="2833214D" w14:textId="5752BB87" w:rsidR="00437E49" w:rsidRPr="00FE5C39" w:rsidRDefault="00680419" w:rsidP="00680419">
      <w:pPr>
        <w:spacing w:line="360" w:lineRule="auto"/>
        <w:ind w:firstLine="709"/>
        <w:jc w:val="both"/>
        <w:rPr>
          <w:rFonts w:ascii="Arial" w:hAnsi="Arial" w:cs="Arial"/>
        </w:rPr>
      </w:pPr>
      <w:r w:rsidRPr="00FE5C39">
        <w:rPr>
          <w:rFonts w:ascii="Arial" w:hAnsi="Arial" w:cs="Arial"/>
        </w:rPr>
        <w:t xml:space="preserve">c) realizar a validação semântica das competências </w:t>
      </w:r>
      <w:r w:rsidR="00F86C90" w:rsidRPr="00FE5C39">
        <w:rPr>
          <w:rFonts w:ascii="Arial" w:hAnsi="Arial" w:cs="Arial"/>
        </w:rPr>
        <w:t>mencionadas</w:t>
      </w:r>
      <w:r w:rsidRPr="00FE5C39">
        <w:rPr>
          <w:rFonts w:ascii="Arial" w:hAnsi="Arial" w:cs="Arial"/>
        </w:rPr>
        <w:t>, assegurando que todos os colaboradores compreendam o comportamento descrito.</w:t>
      </w:r>
    </w:p>
    <w:p w14:paraId="732DC46A" w14:textId="2302C038" w:rsidR="00680419" w:rsidRPr="00FE5C39" w:rsidRDefault="007530E8" w:rsidP="00680419">
      <w:pPr>
        <w:spacing w:line="360" w:lineRule="auto"/>
        <w:ind w:firstLine="709"/>
        <w:jc w:val="both"/>
        <w:rPr>
          <w:rFonts w:ascii="Arial" w:hAnsi="Arial" w:cs="Arial"/>
        </w:rPr>
      </w:pPr>
      <w:r w:rsidRPr="00FE5C39">
        <w:rPr>
          <w:rFonts w:ascii="Arial" w:hAnsi="Arial" w:cs="Arial"/>
        </w:rPr>
        <w:t>A partir dessas considerações s</w:t>
      </w:r>
      <w:r w:rsidR="00680419" w:rsidRPr="00FE5C39">
        <w:rPr>
          <w:rFonts w:ascii="Arial" w:hAnsi="Arial" w:cs="Arial"/>
        </w:rPr>
        <w:t xml:space="preserve">obre a descrição de competências, é possível explorar as principais técnicas de pesquisa e procedimentos utilizados para identificar competências relevantes </w:t>
      </w:r>
      <w:r w:rsidRPr="00FE5C39">
        <w:rPr>
          <w:rFonts w:ascii="Arial" w:hAnsi="Arial" w:cs="Arial"/>
        </w:rPr>
        <w:t>para obtenção</w:t>
      </w:r>
      <w:r w:rsidR="00680419" w:rsidRPr="00FE5C39">
        <w:rPr>
          <w:rFonts w:ascii="Arial" w:hAnsi="Arial" w:cs="Arial"/>
        </w:rPr>
        <w:t xml:space="preserve"> dos objetivos </w:t>
      </w:r>
      <w:r w:rsidR="007E35C8" w:rsidRPr="00FE5C39">
        <w:rPr>
          <w:rFonts w:ascii="Arial" w:hAnsi="Arial" w:cs="Arial"/>
        </w:rPr>
        <w:t>da organi</w:t>
      </w:r>
      <w:r w:rsidR="001F710B" w:rsidRPr="00FE5C39">
        <w:rPr>
          <w:rFonts w:ascii="Arial" w:hAnsi="Arial" w:cs="Arial"/>
        </w:rPr>
        <w:t>z</w:t>
      </w:r>
      <w:r w:rsidR="007E35C8" w:rsidRPr="00FE5C39">
        <w:rPr>
          <w:rFonts w:ascii="Arial" w:hAnsi="Arial" w:cs="Arial"/>
        </w:rPr>
        <w:t>ação</w:t>
      </w:r>
      <w:r w:rsidR="00680419" w:rsidRPr="00FE5C39">
        <w:rPr>
          <w:rFonts w:ascii="Arial" w:hAnsi="Arial" w:cs="Arial"/>
        </w:rPr>
        <w:t>. Conforme mencionado, geralmente, a primeira etapa consiste na análise dos documentos que integram o planejamento estratégico da organização. Essa a</w:t>
      </w:r>
      <w:r w:rsidRPr="00FE5C39">
        <w:rPr>
          <w:rFonts w:ascii="Arial" w:hAnsi="Arial" w:cs="Arial"/>
        </w:rPr>
        <w:t>valiação</w:t>
      </w:r>
      <w:r w:rsidR="00680419" w:rsidRPr="00FE5C39">
        <w:rPr>
          <w:rFonts w:ascii="Arial" w:hAnsi="Arial" w:cs="Arial"/>
        </w:rPr>
        <w:t xml:space="preserve"> de conteúdo da estratégia organizacional tem como objetivo descrever objetivamente o conteúdo das mensagens</w:t>
      </w:r>
      <w:r w:rsidRPr="00FE5C39">
        <w:rPr>
          <w:rFonts w:ascii="Arial" w:hAnsi="Arial" w:cs="Arial"/>
        </w:rPr>
        <w:t>, identificar categorias</w:t>
      </w:r>
      <w:r w:rsidR="00680419" w:rsidRPr="00FE5C39">
        <w:rPr>
          <w:rFonts w:ascii="Arial" w:hAnsi="Arial" w:cs="Arial"/>
        </w:rPr>
        <w:t xml:space="preserve"> e indicadores que possibilitem inferências sobre </w:t>
      </w:r>
      <w:r w:rsidR="007E35C8" w:rsidRPr="00FE5C39">
        <w:rPr>
          <w:rFonts w:ascii="Arial" w:hAnsi="Arial" w:cs="Arial"/>
        </w:rPr>
        <w:t xml:space="preserve">as </w:t>
      </w:r>
      <w:r w:rsidR="00680419" w:rsidRPr="00FE5C39">
        <w:rPr>
          <w:rFonts w:ascii="Arial" w:hAnsi="Arial" w:cs="Arial"/>
        </w:rPr>
        <w:t xml:space="preserve">competências relevantes para alcançar os objetivos </w:t>
      </w:r>
      <w:r w:rsidR="007E35C8" w:rsidRPr="00FE5C39">
        <w:rPr>
          <w:rFonts w:ascii="Arial" w:hAnsi="Arial" w:cs="Arial"/>
        </w:rPr>
        <w:t>organizacionais</w:t>
      </w:r>
      <w:r w:rsidR="00680419" w:rsidRPr="00FE5C39">
        <w:rPr>
          <w:rFonts w:ascii="Arial" w:hAnsi="Arial" w:cs="Arial"/>
        </w:rPr>
        <w:t>, conforme sugerido por Guimarães e outros (2001).</w:t>
      </w:r>
    </w:p>
    <w:p w14:paraId="3DD50C98" w14:textId="1F985D35" w:rsidR="00680419" w:rsidRPr="00FE5C39" w:rsidRDefault="00680419" w:rsidP="00680419">
      <w:pPr>
        <w:spacing w:line="360" w:lineRule="auto"/>
        <w:ind w:firstLine="709"/>
        <w:jc w:val="both"/>
        <w:rPr>
          <w:rFonts w:ascii="Arial" w:hAnsi="Arial" w:cs="Arial"/>
        </w:rPr>
      </w:pPr>
      <w:r w:rsidRPr="00FE5C39">
        <w:rPr>
          <w:rFonts w:ascii="Arial" w:hAnsi="Arial" w:cs="Arial"/>
        </w:rPr>
        <w:t>Ao a</w:t>
      </w:r>
      <w:r w:rsidR="007E35C8" w:rsidRPr="00FE5C39">
        <w:rPr>
          <w:rFonts w:ascii="Arial" w:hAnsi="Arial" w:cs="Arial"/>
        </w:rPr>
        <w:t>companhar</w:t>
      </w:r>
      <w:r w:rsidRPr="00FE5C39">
        <w:rPr>
          <w:rFonts w:ascii="Arial" w:hAnsi="Arial" w:cs="Arial"/>
        </w:rPr>
        <w:t xml:space="preserve"> o mapeamento de competências em um órgão </w:t>
      </w:r>
      <w:r w:rsidR="007E35C8" w:rsidRPr="00FE5C39">
        <w:rPr>
          <w:rFonts w:ascii="Arial" w:hAnsi="Arial" w:cs="Arial"/>
        </w:rPr>
        <w:t xml:space="preserve">do setor </w:t>
      </w:r>
      <w:r w:rsidRPr="00FE5C39">
        <w:rPr>
          <w:rFonts w:ascii="Arial" w:hAnsi="Arial" w:cs="Arial"/>
        </w:rPr>
        <w:t xml:space="preserve">público, Bruno-Faria e Brandão (2003) </w:t>
      </w:r>
      <w:r w:rsidR="007E35C8" w:rsidRPr="00FE5C39">
        <w:rPr>
          <w:rFonts w:ascii="Arial" w:hAnsi="Arial" w:cs="Arial"/>
        </w:rPr>
        <w:t xml:space="preserve">realizaram uma </w:t>
      </w:r>
      <w:r w:rsidRPr="00FE5C39">
        <w:rPr>
          <w:rFonts w:ascii="Arial" w:hAnsi="Arial" w:cs="Arial"/>
        </w:rPr>
        <w:t xml:space="preserve">análise </w:t>
      </w:r>
      <w:r w:rsidR="007E35C8" w:rsidRPr="00FE5C39">
        <w:rPr>
          <w:rFonts w:ascii="Arial" w:hAnsi="Arial" w:cs="Arial"/>
        </w:rPr>
        <w:t xml:space="preserve">minuciosa </w:t>
      </w:r>
      <w:r w:rsidRPr="00FE5C39">
        <w:rPr>
          <w:rFonts w:ascii="Arial" w:hAnsi="Arial" w:cs="Arial"/>
        </w:rPr>
        <w:t xml:space="preserve">do conteúdo de documentos que compunham sua estratégia, </w:t>
      </w:r>
      <w:r w:rsidR="007E35C8" w:rsidRPr="00FE5C39">
        <w:rPr>
          <w:rFonts w:ascii="Arial" w:hAnsi="Arial" w:cs="Arial"/>
        </w:rPr>
        <w:t>divulgados</w:t>
      </w:r>
      <w:r w:rsidRPr="00FE5C39">
        <w:rPr>
          <w:rFonts w:ascii="Arial" w:hAnsi="Arial" w:cs="Arial"/>
        </w:rPr>
        <w:t xml:space="preserve"> em portarias e decretos </w:t>
      </w:r>
      <w:r w:rsidRPr="00FE5C39">
        <w:rPr>
          <w:rFonts w:ascii="Arial" w:hAnsi="Arial" w:cs="Arial"/>
        </w:rPr>
        <w:lastRenderedPageBreak/>
        <w:t xml:space="preserve">governamentais. O órgão era </w:t>
      </w:r>
      <w:r w:rsidR="007E35C8" w:rsidRPr="00FE5C39">
        <w:rPr>
          <w:rFonts w:ascii="Arial" w:hAnsi="Arial" w:cs="Arial"/>
        </w:rPr>
        <w:t xml:space="preserve">uma secretaria de Estado </w:t>
      </w:r>
      <w:r w:rsidRPr="00FE5C39">
        <w:rPr>
          <w:rFonts w:ascii="Arial" w:hAnsi="Arial" w:cs="Arial"/>
        </w:rPr>
        <w:t>encarregad</w:t>
      </w:r>
      <w:r w:rsidR="007E35C8" w:rsidRPr="00FE5C39">
        <w:rPr>
          <w:rFonts w:ascii="Arial" w:hAnsi="Arial" w:cs="Arial"/>
        </w:rPr>
        <w:t>a</w:t>
      </w:r>
      <w:r w:rsidRPr="00FE5C39">
        <w:rPr>
          <w:rFonts w:ascii="Arial" w:hAnsi="Arial" w:cs="Arial"/>
        </w:rPr>
        <w:t xml:space="preserve"> da gestão de funções administrativas em uma unidade da Federação. Suas responsabilidades incluíam </w:t>
      </w:r>
      <w:r w:rsidR="007E35C8" w:rsidRPr="00FE5C39">
        <w:rPr>
          <w:rFonts w:ascii="Arial" w:hAnsi="Arial" w:cs="Arial"/>
        </w:rPr>
        <w:t xml:space="preserve">a elaboração, </w:t>
      </w:r>
      <w:r w:rsidRPr="00FE5C39">
        <w:rPr>
          <w:rFonts w:ascii="Arial" w:hAnsi="Arial" w:cs="Arial"/>
        </w:rPr>
        <w:t xml:space="preserve">o planejamento, a capacitação e a gestão de servidores públicos para </w:t>
      </w:r>
      <w:r w:rsidR="007E35C8" w:rsidRPr="00FE5C39">
        <w:rPr>
          <w:rFonts w:ascii="Arial" w:hAnsi="Arial" w:cs="Arial"/>
        </w:rPr>
        <w:t>vários</w:t>
      </w:r>
      <w:r w:rsidRPr="00FE5C39">
        <w:rPr>
          <w:rFonts w:ascii="Arial" w:hAnsi="Arial" w:cs="Arial"/>
        </w:rPr>
        <w:t xml:space="preserve"> órgãos do governo. </w:t>
      </w:r>
      <w:r w:rsidR="007E35C8" w:rsidRPr="00FE5C39">
        <w:rPr>
          <w:rFonts w:ascii="Arial" w:hAnsi="Arial" w:cs="Arial"/>
        </w:rPr>
        <w:t>Nessa secretaria, a</w:t>
      </w:r>
      <w:r w:rsidRPr="00FE5C39">
        <w:rPr>
          <w:rFonts w:ascii="Arial" w:hAnsi="Arial" w:cs="Arial"/>
        </w:rPr>
        <w:t xml:space="preserve"> visão de futuro expressava a situação futura </w:t>
      </w:r>
      <w:r w:rsidR="007E35C8" w:rsidRPr="00FE5C39">
        <w:rPr>
          <w:rFonts w:ascii="Arial" w:hAnsi="Arial" w:cs="Arial"/>
        </w:rPr>
        <w:t>almejada</w:t>
      </w:r>
      <w:r w:rsidRPr="00FE5C39">
        <w:rPr>
          <w:rFonts w:ascii="Arial" w:hAnsi="Arial" w:cs="Arial"/>
        </w:rPr>
        <w:t xml:space="preserve"> por ela para um período de aproximadamente três anos (amplitude temporal), </w:t>
      </w:r>
      <w:r w:rsidR="007E35C8" w:rsidRPr="00FE5C39">
        <w:rPr>
          <w:rFonts w:ascii="Arial" w:hAnsi="Arial" w:cs="Arial"/>
        </w:rPr>
        <w:t xml:space="preserve">e </w:t>
      </w:r>
      <w:r w:rsidRPr="00FE5C39">
        <w:rPr>
          <w:rFonts w:ascii="Arial" w:hAnsi="Arial" w:cs="Arial"/>
        </w:rPr>
        <w:t>continha, entre outras, as seguintes referências (GDF, 2001, p. 14):</w:t>
      </w:r>
    </w:p>
    <w:p w14:paraId="4AD7AF59" w14:textId="0BC3E74A" w:rsidR="00680419" w:rsidRPr="00592A9E" w:rsidRDefault="00680419" w:rsidP="008C68C7">
      <w:pPr>
        <w:ind w:left="2268" w:right="-1"/>
        <w:jc w:val="both"/>
        <w:rPr>
          <w:rFonts w:ascii="Arial" w:hAnsi="Arial" w:cs="Arial"/>
          <w:sz w:val="22"/>
          <w:szCs w:val="22"/>
          <w:lang w:val="pt-PT"/>
        </w:rPr>
      </w:pPr>
      <w:r w:rsidRPr="00592A9E">
        <w:rPr>
          <w:rFonts w:ascii="Arial" w:hAnsi="Arial" w:cs="Arial"/>
          <w:sz w:val="22"/>
          <w:szCs w:val="22"/>
          <w:lang w:val="pt-PT"/>
        </w:rPr>
        <w:t>Recursos físicos, materiais, tecnológicos e financeiros adequados para o</w:t>
      </w:r>
      <w:r w:rsidR="007E35C8" w:rsidRPr="00592A9E">
        <w:rPr>
          <w:rFonts w:ascii="Arial" w:hAnsi="Arial" w:cs="Arial"/>
          <w:sz w:val="22"/>
          <w:szCs w:val="22"/>
          <w:lang w:val="pt-PT"/>
        </w:rPr>
        <w:t xml:space="preserve"> </w:t>
      </w:r>
      <w:r w:rsidRPr="00592A9E">
        <w:rPr>
          <w:rFonts w:ascii="Arial" w:hAnsi="Arial" w:cs="Arial"/>
          <w:sz w:val="22"/>
          <w:szCs w:val="22"/>
          <w:lang w:val="pt-PT"/>
        </w:rPr>
        <w:t>desempenho das atividades da secretaria;</w:t>
      </w:r>
    </w:p>
    <w:p w14:paraId="4F6ED873" w14:textId="28FB9D2A" w:rsidR="00680419" w:rsidRPr="00592A9E" w:rsidRDefault="00680419" w:rsidP="008C68C7">
      <w:pPr>
        <w:ind w:left="2268" w:right="-1"/>
        <w:jc w:val="both"/>
        <w:rPr>
          <w:rFonts w:ascii="Arial" w:hAnsi="Arial" w:cs="Arial"/>
          <w:sz w:val="22"/>
          <w:szCs w:val="22"/>
          <w:lang w:val="pt-PT"/>
        </w:rPr>
      </w:pPr>
      <w:r w:rsidRPr="00592A9E">
        <w:rPr>
          <w:rFonts w:ascii="Arial" w:hAnsi="Arial" w:cs="Arial"/>
          <w:sz w:val="22"/>
          <w:szCs w:val="22"/>
          <w:lang w:val="pt-PT"/>
        </w:rPr>
        <w:t xml:space="preserve">Agentes públicos capacitados, </w:t>
      </w:r>
      <w:r w:rsidR="008C68C7" w:rsidRPr="00592A9E">
        <w:rPr>
          <w:rFonts w:ascii="Arial" w:hAnsi="Arial" w:cs="Arial"/>
          <w:sz w:val="22"/>
          <w:szCs w:val="22"/>
          <w:lang w:val="pt-PT"/>
        </w:rPr>
        <w:t xml:space="preserve">motivados e </w:t>
      </w:r>
      <w:r w:rsidRPr="00592A9E">
        <w:rPr>
          <w:rFonts w:ascii="Arial" w:hAnsi="Arial" w:cs="Arial"/>
          <w:sz w:val="22"/>
          <w:szCs w:val="22"/>
          <w:lang w:val="pt-PT"/>
        </w:rPr>
        <w:t>comprometidos com a excelência dos</w:t>
      </w:r>
      <w:r w:rsidR="008C68C7" w:rsidRPr="00592A9E">
        <w:rPr>
          <w:rFonts w:ascii="Arial" w:hAnsi="Arial" w:cs="Arial"/>
          <w:sz w:val="22"/>
          <w:szCs w:val="22"/>
          <w:lang w:val="pt-PT"/>
        </w:rPr>
        <w:t xml:space="preserve"> serviços</w:t>
      </w:r>
      <w:r w:rsidRPr="00592A9E">
        <w:rPr>
          <w:rFonts w:ascii="Arial" w:hAnsi="Arial" w:cs="Arial"/>
          <w:sz w:val="22"/>
          <w:szCs w:val="22"/>
          <w:lang w:val="pt-PT"/>
        </w:rPr>
        <w:t xml:space="preserve"> prestados à sociedade.</w:t>
      </w:r>
    </w:p>
    <w:p w14:paraId="6AF9D7F1" w14:textId="77777777" w:rsidR="008C68C7" w:rsidRPr="00FE5C39" w:rsidRDefault="008C68C7" w:rsidP="008C68C7">
      <w:pPr>
        <w:ind w:left="2268"/>
        <w:jc w:val="both"/>
        <w:rPr>
          <w:rFonts w:ascii="Arial" w:hAnsi="Arial" w:cs="Arial"/>
          <w:lang w:val="pt-PT"/>
        </w:rPr>
      </w:pPr>
    </w:p>
    <w:p w14:paraId="656FD80F" w14:textId="6260D663" w:rsidR="00680419" w:rsidRPr="00FE5C39" w:rsidRDefault="00680419" w:rsidP="008C68C7">
      <w:pPr>
        <w:spacing w:line="360" w:lineRule="auto"/>
        <w:ind w:firstLine="709"/>
        <w:jc w:val="both"/>
        <w:rPr>
          <w:rFonts w:ascii="Arial" w:hAnsi="Arial" w:cs="Arial"/>
        </w:rPr>
      </w:pPr>
      <w:r w:rsidRPr="00FE5C39">
        <w:rPr>
          <w:rFonts w:ascii="Arial" w:hAnsi="Arial" w:cs="Arial"/>
        </w:rPr>
        <w:t>Em outras palavras, ao término desse período, a secretaria almejava ter à sua disposição todos os recursos necessários para desempenhar suas funções, além de fornecer ao Estado servidores públicos qualificados</w:t>
      </w:r>
      <w:r w:rsidR="008C68C7" w:rsidRPr="00FE5C39">
        <w:rPr>
          <w:rFonts w:ascii="Arial" w:hAnsi="Arial" w:cs="Arial"/>
        </w:rPr>
        <w:t>, motivados</w:t>
      </w:r>
      <w:r w:rsidRPr="00FE5C39">
        <w:rPr>
          <w:rFonts w:ascii="Arial" w:hAnsi="Arial" w:cs="Arial"/>
        </w:rPr>
        <w:t xml:space="preserve"> e comprometidos com a qualidade dos serviços prestados à população. </w:t>
      </w:r>
      <w:r w:rsidR="008C68C7" w:rsidRPr="00FE5C39">
        <w:rPr>
          <w:rFonts w:ascii="Arial" w:hAnsi="Arial" w:cs="Arial"/>
        </w:rPr>
        <w:t>N</w:t>
      </w:r>
      <w:r w:rsidRPr="00FE5C39">
        <w:rPr>
          <w:rFonts w:ascii="Arial" w:hAnsi="Arial" w:cs="Arial"/>
        </w:rPr>
        <w:t>esse contexto,</w:t>
      </w:r>
      <w:r w:rsidR="008C68C7" w:rsidRPr="00FE5C39">
        <w:rPr>
          <w:rFonts w:ascii="Arial" w:hAnsi="Arial" w:cs="Arial"/>
        </w:rPr>
        <w:t xml:space="preserve"> foi realizada</w:t>
      </w:r>
      <w:r w:rsidRPr="00FE5C39">
        <w:rPr>
          <w:rFonts w:ascii="Arial" w:hAnsi="Arial" w:cs="Arial"/>
        </w:rPr>
        <w:t xml:space="preserve"> uma análise e interpretação dessa visão de futuro, juntamente com outros documentos disponíveis na secretaria. Observou-se que, se o desenvolvimento dos servidores ficasse restrito a ações tradicionais de capacitação, sujeitas a limitações orçamentárias, seria difícil para a secretaria concretizar sua visão de futuro. Para obter os recursos necessários e </w:t>
      </w:r>
      <w:r w:rsidR="008C68C7" w:rsidRPr="00FE5C39">
        <w:rPr>
          <w:rFonts w:ascii="Arial" w:hAnsi="Arial" w:cs="Arial"/>
        </w:rPr>
        <w:t>fomentar</w:t>
      </w:r>
      <w:r w:rsidRPr="00FE5C39">
        <w:rPr>
          <w:rFonts w:ascii="Arial" w:hAnsi="Arial" w:cs="Arial"/>
        </w:rPr>
        <w:t xml:space="preserve"> a capacitação dos servidores, tornava-se imprescindível não apenas estabelecer parcerias com </w:t>
      </w:r>
      <w:r w:rsidR="008C68C7" w:rsidRPr="00FE5C39">
        <w:rPr>
          <w:rFonts w:ascii="Arial" w:hAnsi="Arial" w:cs="Arial"/>
        </w:rPr>
        <w:t xml:space="preserve">o setor empresarial e com </w:t>
      </w:r>
      <w:r w:rsidRPr="00FE5C39">
        <w:rPr>
          <w:rFonts w:ascii="Arial" w:hAnsi="Arial" w:cs="Arial"/>
        </w:rPr>
        <w:t>a sociedade civil organizada</w:t>
      </w:r>
      <w:r w:rsidR="008C68C7" w:rsidRPr="00FE5C39">
        <w:rPr>
          <w:rFonts w:ascii="Arial" w:hAnsi="Arial" w:cs="Arial"/>
        </w:rPr>
        <w:t>,</w:t>
      </w:r>
      <w:r w:rsidRPr="00FE5C39">
        <w:rPr>
          <w:rFonts w:ascii="Arial" w:hAnsi="Arial" w:cs="Arial"/>
        </w:rPr>
        <w:t xml:space="preserve"> mas também incentivar o autodesenvolvimento e a profissionalização dos </w:t>
      </w:r>
      <w:r w:rsidR="008C68C7" w:rsidRPr="00FE5C39">
        <w:rPr>
          <w:rFonts w:ascii="Arial" w:hAnsi="Arial" w:cs="Arial"/>
        </w:rPr>
        <w:t>colaboradores</w:t>
      </w:r>
      <w:r w:rsidRPr="00FE5C39">
        <w:rPr>
          <w:rFonts w:ascii="Arial" w:hAnsi="Arial" w:cs="Arial"/>
        </w:rPr>
        <w:t>. Conclui-se, assim, que, para alcançar a visão de futuro</w:t>
      </w:r>
      <w:r w:rsidR="008C68C7" w:rsidRPr="00FE5C39">
        <w:rPr>
          <w:rFonts w:ascii="Arial" w:hAnsi="Arial" w:cs="Arial"/>
        </w:rPr>
        <w:t xml:space="preserve"> desejada</w:t>
      </w:r>
      <w:r w:rsidRPr="00FE5C39">
        <w:rPr>
          <w:rFonts w:ascii="Arial" w:hAnsi="Arial" w:cs="Arial"/>
        </w:rPr>
        <w:t>, alguns servidores dessa secretaria deveriam possuir, entre outras, as seguintes competências profissionais:</w:t>
      </w:r>
    </w:p>
    <w:p w14:paraId="2B77A1DD" w14:textId="6BE6780D" w:rsidR="00680419" w:rsidRPr="00FE5C39" w:rsidRDefault="00D507A8" w:rsidP="00680419">
      <w:pPr>
        <w:spacing w:line="360" w:lineRule="auto"/>
        <w:ind w:firstLine="709"/>
        <w:jc w:val="both"/>
        <w:rPr>
          <w:rFonts w:ascii="Arial" w:hAnsi="Arial" w:cs="Arial"/>
        </w:rPr>
      </w:pPr>
      <w:r w:rsidRPr="00FE5C39">
        <w:rPr>
          <w:rFonts w:ascii="Tahoma" w:hAnsi="Tahoma" w:cs="Tahoma"/>
        </w:rPr>
        <w:t>⁕</w:t>
      </w:r>
      <w:r w:rsidR="00680419" w:rsidRPr="00FE5C39">
        <w:rPr>
          <w:rFonts w:ascii="Arial" w:hAnsi="Arial" w:cs="Arial"/>
        </w:rPr>
        <w:t xml:space="preserve"> estabelece</w:t>
      </w:r>
      <w:r w:rsidR="00442DE2" w:rsidRPr="00FE5C39">
        <w:rPr>
          <w:rFonts w:ascii="Arial" w:hAnsi="Arial" w:cs="Arial"/>
        </w:rPr>
        <w:t>r</w:t>
      </w:r>
      <w:r w:rsidR="00680419" w:rsidRPr="00FE5C39">
        <w:rPr>
          <w:rFonts w:ascii="Arial" w:hAnsi="Arial" w:cs="Arial"/>
        </w:rPr>
        <w:t xml:space="preserve"> </w:t>
      </w:r>
      <w:r w:rsidR="001F710B" w:rsidRPr="00FE5C39">
        <w:rPr>
          <w:rFonts w:ascii="Arial" w:hAnsi="Arial" w:cs="Arial"/>
        </w:rPr>
        <w:t xml:space="preserve">alianças </w:t>
      </w:r>
      <w:r w:rsidR="00680419" w:rsidRPr="00FE5C39">
        <w:rPr>
          <w:rFonts w:ascii="Arial" w:hAnsi="Arial" w:cs="Arial"/>
        </w:rPr>
        <w:t>com o setor empresarial</w:t>
      </w:r>
      <w:r w:rsidR="001F710B" w:rsidRPr="00FE5C39">
        <w:rPr>
          <w:rFonts w:ascii="Arial" w:hAnsi="Arial" w:cs="Arial"/>
        </w:rPr>
        <w:t xml:space="preserve"> e sociedade civil,</w:t>
      </w:r>
      <w:r w:rsidR="00680419" w:rsidRPr="00FE5C39">
        <w:rPr>
          <w:rFonts w:ascii="Arial" w:hAnsi="Arial" w:cs="Arial"/>
        </w:rPr>
        <w:t xml:space="preserve"> buscando adquirir os recursos indispensáveis para atingir os objetivos da secretaria; e </w:t>
      </w:r>
    </w:p>
    <w:p w14:paraId="0EC0A094" w14:textId="0B6A56A1" w:rsidR="00680419" w:rsidRPr="00FE5C39" w:rsidRDefault="00D507A8" w:rsidP="00680419">
      <w:pPr>
        <w:spacing w:line="360" w:lineRule="auto"/>
        <w:ind w:firstLine="709"/>
        <w:jc w:val="both"/>
        <w:rPr>
          <w:rFonts w:ascii="Arial" w:hAnsi="Arial" w:cs="Arial"/>
        </w:rPr>
      </w:pPr>
      <w:r w:rsidRPr="00FE5C39">
        <w:rPr>
          <w:rFonts w:ascii="Tahoma" w:hAnsi="Tahoma" w:cs="Tahoma"/>
        </w:rPr>
        <w:t>⁕</w:t>
      </w:r>
      <w:r w:rsidR="00680419" w:rsidRPr="00FE5C39">
        <w:rPr>
          <w:rFonts w:ascii="Arial" w:hAnsi="Arial" w:cs="Arial"/>
        </w:rPr>
        <w:t xml:space="preserve"> elabora</w:t>
      </w:r>
      <w:r w:rsidR="001F710B" w:rsidRPr="00FE5C39">
        <w:rPr>
          <w:rFonts w:ascii="Arial" w:hAnsi="Arial" w:cs="Arial"/>
        </w:rPr>
        <w:t>r</w:t>
      </w:r>
      <w:r w:rsidR="00680419" w:rsidRPr="00FE5C39">
        <w:rPr>
          <w:rFonts w:ascii="Arial" w:hAnsi="Arial" w:cs="Arial"/>
        </w:rPr>
        <w:t xml:space="preserve"> e executa</w:t>
      </w:r>
      <w:r w:rsidR="001F710B" w:rsidRPr="00FE5C39">
        <w:rPr>
          <w:rFonts w:ascii="Arial" w:hAnsi="Arial" w:cs="Arial"/>
        </w:rPr>
        <w:t>r</w:t>
      </w:r>
      <w:r w:rsidR="00680419" w:rsidRPr="00FE5C39">
        <w:rPr>
          <w:rFonts w:ascii="Arial" w:hAnsi="Arial" w:cs="Arial"/>
        </w:rPr>
        <w:t xml:space="preserve"> estratégias de comunicação interna (</w:t>
      </w:r>
      <w:r w:rsidR="00680419" w:rsidRPr="00FE5C39">
        <w:rPr>
          <w:rFonts w:ascii="Arial" w:hAnsi="Arial" w:cs="Arial"/>
          <w:i/>
          <w:iCs/>
        </w:rPr>
        <w:t>endomarketing</w:t>
      </w:r>
      <w:r w:rsidR="00680419" w:rsidRPr="00FE5C39">
        <w:rPr>
          <w:rFonts w:ascii="Arial" w:hAnsi="Arial" w:cs="Arial"/>
        </w:rPr>
        <w:t>) para promover o autodesenvolvimento e a profissionalização dos funcionários públicos.</w:t>
      </w:r>
      <w:r w:rsidR="00680419" w:rsidRPr="00FE5C39">
        <w:rPr>
          <w:rFonts w:ascii="Arial" w:hAnsi="Arial" w:cs="Arial"/>
          <w:vanish/>
        </w:rPr>
        <w:t>Parte superior do formulário</w:t>
      </w:r>
    </w:p>
    <w:p w14:paraId="176DF632" w14:textId="48DD8E4B"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A entrevista representa outra abordagem de pesquisa amplamente empregada no mapeamento de competências. </w:t>
      </w:r>
      <w:r w:rsidR="001F710B" w:rsidRPr="00FE5C39">
        <w:rPr>
          <w:rFonts w:ascii="Arial" w:hAnsi="Arial" w:cs="Arial"/>
        </w:rPr>
        <w:t>Frequentemente é</w:t>
      </w:r>
      <w:r w:rsidRPr="00FE5C39">
        <w:rPr>
          <w:rFonts w:ascii="Arial" w:hAnsi="Arial" w:cs="Arial"/>
        </w:rPr>
        <w:t xml:space="preserve"> utilizada para confrontar a percepção dos entrevistados com os dados obtidos na análise documental, com o intuito de identificar as competências relevantes para a organização, como </w:t>
      </w:r>
      <w:r w:rsidRPr="00FE5C39">
        <w:rPr>
          <w:rFonts w:ascii="Arial" w:hAnsi="Arial" w:cs="Arial"/>
        </w:rPr>
        <w:lastRenderedPageBreak/>
        <w:t xml:space="preserve">exemplificado no mapeamento conduzido por Brandão e </w:t>
      </w:r>
      <w:r w:rsidR="001F710B" w:rsidRPr="00FE5C39">
        <w:rPr>
          <w:rFonts w:ascii="Arial" w:hAnsi="Arial" w:cs="Arial"/>
        </w:rPr>
        <w:t>outros</w:t>
      </w:r>
      <w:r w:rsidRPr="00FE5C39">
        <w:rPr>
          <w:rFonts w:ascii="Arial" w:hAnsi="Arial" w:cs="Arial"/>
        </w:rPr>
        <w:t xml:space="preserve"> (2002) em um</w:t>
      </w:r>
      <w:r w:rsidR="001F710B" w:rsidRPr="00FE5C39">
        <w:rPr>
          <w:rFonts w:ascii="Arial" w:hAnsi="Arial" w:cs="Arial"/>
        </w:rPr>
        <w:t>a instituição</w:t>
      </w:r>
      <w:r w:rsidRPr="00FE5C39">
        <w:rPr>
          <w:rFonts w:ascii="Arial" w:hAnsi="Arial" w:cs="Arial"/>
        </w:rPr>
        <w:t xml:space="preserve"> públic</w:t>
      </w:r>
      <w:r w:rsidR="001F710B" w:rsidRPr="00FE5C39">
        <w:rPr>
          <w:rFonts w:ascii="Arial" w:hAnsi="Arial" w:cs="Arial"/>
        </w:rPr>
        <w:t>a</w:t>
      </w:r>
      <w:r w:rsidRPr="00FE5C39">
        <w:rPr>
          <w:rFonts w:ascii="Arial" w:hAnsi="Arial" w:cs="Arial"/>
        </w:rPr>
        <w:t>.</w:t>
      </w:r>
    </w:p>
    <w:p w14:paraId="708A8CA4" w14:textId="1394644E"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Nesse cenário, o entrevistador seleciona os indivíduos </w:t>
      </w:r>
      <w:r w:rsidR="001F710B" w:rsidRPr="00FE5C39">
        <w:rPr>
          <w:rFonts w:ascii="Arial" w:hAnsi="Arial" w:cs="Arial"/>
        </w:rPr>
        <w:t xml:space="preserve">que serão </w:t>
      </w:r>
      <w:r w:rsidRPr="00FE5C39">
        <w:rPr>
          <w:rFonts w:ascii="Arial" w:hAnsi="Arial" w:cs="Arial"/>
        </w:rPr>
        <w:t xml:space="preserve">entrevistados entre aqueles que possuem um conhecimento mais aprofundado da organização. Em seguida, elabora um roteiro de perguntas e </w:t>
      </w:r>
      <w:r w:rsidR="001F710B" w:rsidRPr="00FE5C39">
        <w:rPr>
          <w:rFonts w:ascii="Arial" w:hAnsi="Arial" w:cs="Arial"/>
        </w:rPr>
        <w:t>marca</w:t>
      </w:r>
      <w:r w:rsidRPr="00FE5C39">
        <w:rPr>
          <w:rFonts w:ascii="Arial" w:hAnsi="Arial" w:cs="Arial"/>
        </w:rPr>
        <w:t xml:space="preserve"> as entrevistas. No início da coleta de dados, o entrevistador deve apresentar ao entrevistado os objetivos do </w:t>
      </w:r>
      <w:r w:rsidR="001F710B" w:rsidRPr="00FE5C39">
        <w:rPr>
          <w:rFonts w:ascii="Arial" w:hAnsi="Arial" w:cs="Arial"/>
        </w:rPr>
        <w:t xml:space="preserve">trabalho </w:t>
      </w:r>
      <w:r w:rsidRPr="00FE5C39">
        <w:rPr>
          <w:rFonts w:ascii="Arial" w:hAnsi="Arial" w:cs="Arial"/>
        </w:rPr>
        <w:t xml:space="preserve">e </w:t>
      </w:r>
      <w:r w:rsidR="001F710B" w:rsidRPr="00FE5C39">
        <w:rPr>
          <w:rFonts w:ascii="Arial" w:hAnsi="Arial" w:cs="Arial"/>
        </w:rPr>
        <w:t xml:space="preserve">ressaltar </w:t>
      </w:r>
      <w:r w:rsidRPr="00FE5C39">
        <w:rPr>
          <w:rFonts w:ascii="Arial" w:hAnsi="Arial" w:cs="Arial"/>
        </w:rPr>
        <w:t xml:space="preserve">a importância de sua colaboração, ao mesmo tempo garantindo o anonimato para todas as declarações. Além disso, é </w:t>
      </w:r>
      <w:r w:rsidR="001F710B" w:rsidRPr="00FE5C39">
        <w:rPr>
          <w:rFonts w:ascii="Arial" w:hAnsi="Arial" w:cs="Arial"/>
        </w:rPr>
        <w:t>importante</w:t>
      </w:r>
      <w:r w:rsidRPr="00FE5C39">
        <w:rPr>
          <w:rFonts w:ascii="Arial" w:hAnsi="Arial" w:cs="Arial"/>
        </w:rPr>
        <w:t xml:space="preserve"> valorizar a participação do entrevistado, estabelecendo uma relação de empatia, conforme preconizado por Lodi (1991).</w:t>
      </w:r>
    </w:p>
    <w:p w14:paraId="0C2C68AF" w14:textId="035FCA36"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Para estruturar o </w:t>
      </w:r>
      <w:r w:rsidR="001F710B" w:rsidRPr="00FE5C39">
        <w:rPr>
          <w:rFonts w:ascii="Arial" w:hAnsi="Arial" w:cs="Arial"/>
          <w:i/>
          <w:iCs/>
        </w:rPr>
        <w:t>script</w:t>
      </w:r>
      <w:r w:rsidRPr="00FE5C39">
        <w:rPr>
          <w:rFonts w:ascii="Arial" w:hAnsi="Arial" w:cs="Arial"/>
        </w:rPr>
        <w:t xml:space="preserve"> da entrevista, Carbone e </w:t>
      </w:r>
      <w:r w:rsidR="001F710B" w:rsidRPr="00FE5C39">
        <w:rPr>
          <w:rFonts w:ascii="Arial" w:hAnsi="Arial" w:cs="Arial"/>
        </w:rPr>
        <w:t>outros</w:t>
      </w:r>
      <w:r w:rsidRPr="00FE5C39">
        <w:rPr>
          <w:rFonts w:ascii="Arial" w:hAnsi="Arial" w:cs="Arial"/>
        </w:rPr>
        <w:t xml:space="preserve"> (2005) propõem a inclusão de perguntas como, por exemplo: Quais competências profissionais você considera essenciais para alcançar os objetivos da organização? Em que áreas os colaboradores precisam ser proficientes para a organização atingir sua estratégia? Como você avalia um desempenho competente?</w:t>
      </w:r>
    </w:p>
    <w:p w14:paraId="1EB8C157" w14:textId="588CBCE3"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É aconselhável </w:t>
      </w:r>
      <w:r w:rsidR="00106375" w:rsidRPr="00FE5C39">
        <w:rPr>
          <w:rFonts w:ascii="Arial" w:hAnsi="Arial" w:cs="Arial"/>
        </w:rPr>
        <w:t>registrar</w:t>
      </w:r>
      <w:r w:rsidRPr="00FE5C39">
        <w:rPr>
          <w:rFonts w:ascii="Arial" w:hAnsi="Arial" w:cs="Arial"/>
        </w:rPr>
        <w:t xml:space="preserve"> os depoimentos e fazer anotações que facilitem a compreensão das respostas. Após a conclusão das entrevistas, as respostas devem ser </w:t>
      </w:r>
      <w:r w:rsidR="00106375" w:rsidRPr="00FE5C39">
        <w:rPr>
          <w:rFonts w:ascii="Arial" w:hAnsi="Arial" w:cs="Arial"/>
        </w:rPr>
        <w:t>revistas</w:t>
      </w:r>
      <w:r w:rsidRPr="00FE5C39">
        <w:rPr>
          <w:rFonts w:ascii="Arial" w:hAnsi="Arial" w:cs="Arial"/>
        </w:rPr>
        <w:t xml:space="preserve"> e analisadas, conforme a orientação de Richardson e </w:t>
      </w:r>
      <w:r w:rsidR="00106375" w:rsidRPr="00FE5C39">
        <w:rPr>
          <w:rFonts w:ascii="Arial" w:hAnsi="Arial" w:cs="Arial"/>
        </w:rPr>
        <w:t>outros</w:t>
      </w:r>
      <w:r w:rsidRPr="00FE5C39">
        <w:rPr>
          <w:rFonts w:ascii="Arial" w:hAnsi="Arial" w:cs="Arial"/>
        </w:rPr>
        <w:t xml:space="preserve"> (1999), com o objetivo de identificar e descrever</w:t>
      </w:r>
      <w:r w:rsidR="00106375" w:rsidRPr="00FE5C39">
        <w:rPr>
          <w:rFonts w:ascii="Arial" w:hAnsi="Arial" w:cs="Arial"/>
        </w:rPr>
        <w:t>, de maneira</w:t>
      </w:r>
      <w:r w:rsidRPr="00FE5C39">
        <w:rPr>
          <w:rFonts w:ascii="Arial" w:hAnsi="Arial" w:cs="Arial"/>
        </w:rPr>
        <w:t xml:space="preserve"> objetiva</w:t>
      </w:r>
      <w:r w:rsidR="00106375" w:rsidRPr="00FE5C39">
        <w:rPr>
          <w:rFonts w:ascii="Arial" w:hAnsi="Arial" w:cs="Arial"/>
        </w:rPr>
        <w:t>,</w:t>
      </w:r>
      <w:r w:rsidRPr="00FE5C39">
        <w:rPr>
          <w:rFonts w:ascii="Arial" w:hAnsi="Arial" w:cs="Arial"/>
        </w:rPr>
        <w:t xml:space="preserve"> as competências destacadas pelos entrevistados como relevantes para </w:t>
      </w:r>
      <w:r w:rsidR="00106375" w:rsidRPr="00FE5C39">
        <w:rPr>
          <w:rFonts w:ascii="Arial" w:hAnsi="Arial" w:cs="Arial"/>
        </w:rPr>
        <w:t>sucesso da</w:t>
      </w:r>
      <w:r w:rsidRPr="00FE5C39">
        <w:rPr>
          <w:rFonts w:ascii="Arial" w:hAnsi="Arial" w:cs="Arial"/>
        </w:rPr>
        <w:t xml:space="preserve"> organização. Durante a análise do conteúdo das entrevistas, é necessário interpretar </w:t>
      </w:r>
      <w:r w:rsidR="00106375" w:rsidRPr="00FE5C39">
        <w:rPr>
          <w:rFonts w:ascii="Arial" w:hAnsi="Arial" w:cs="Arial"/>
        </w:rPr>
        <w:t>a narrativa</w:t>
      </w:r>
      <w:r w:rsidRPr="00FE5C39">
        <w:rPr>
          <w:rFonts w:ascii="Arial" w:hAnsi="Arial" w:cs="Arial"/>
        </w:rPr>
        <w:t xml:space="preserve"> do entrevistado, buscando identificar aspectos sub</w:t>
      </w:r>
      <w:r w:rsidR="00106375" w:rsidRPr="00FE5C39">
        <w:rPr>
          <w:rFonts w:ascii="Arial" w:hAnsi="Arial" w:cs="Arial"/>
        </w:rPr>
        <w:t>entendidos nas</w:t>
      </w:r>
      <w:r w:rsidRPr="00FE5C39">
        <w:rPr>
          <w:rFonts w:ascii="Arial" w:hAnsi="Arial" w:cs="Arial"/>
        </w:rPr>
        <w:t xml:space="preserve"> respostas (CA</w:t>
      </w:r>
      <w:r w:rsidR="00106375" w:rsidRPr="00FE5C39">
        <w:rPr>
          <w:rFonts w:ascii="Arial" w:hAnsi="Arial" w:cs="Arial"/>
        </w:rPr>
        <w:t>RBONE</w:t>
      </w:r>
      <w:r w:rsidRPr="00FE5C39">
        <w:rPr>
          <w:rFonts w:ascii="Arial" w:hAnsi="Arial" w:cs="Arial"/>
        </w:rPr>
        <w:t xml:space="preserve"> et al., 2005).</w:t>
      </w:r>
    </w:p>
    <w:p w14:paraId="5FA4D1C1" w14:textId="09CBA68F" w:rsidR="00680419" w:rsidRPr="00FE5C39" w:rsidRDefault="00680419" w:rsidP="00680419">
      <w:pPr>
        <w:spacing w:line="360" w:lineRule="auto"/>
        <w:ind w:firstLine="709"/>
        <w:jc w:val="both"/>
        <w:rPr>
          <w:rFonts w:ascii="Arial" w:hAnsi="Arial" w:cs="Arial"/>
        </w:rPr>
      </w:pPr>
      <w:r w:rsidRPr="00FE5C39">
        <w:rPr>
          <w:rFonts w:ascii="Arial" w:hAnsi="Arial" w:cs="Arial"/>
        </w:rPr>
        <w:t xml:space="preserve">Ao realizar o mapeamento de competências pertinentes aos atendentes de um renomado banco público, por exemplo, Brandão e </w:t>
      </w:r>
      <w:r w:rsidR="00106375" w:rsidRPr="00FE5C39">
        <w:rPr>
          <w:rFonts w:ascii="Arial" w:hAnsi="Arial" w:cs="Arial"/>
        </w:rPr>
        <w:t>outros</w:t>
      </w:r>
      <w:r w:rsidRPr="00FE5C39">
        <w:rPr>
          <w:rFonts w:ascii="Arial" w:hAnsi="Arial" w:cs="Arial"/>
        </w:rPr>
        <w:t xml:space="preserve"> (2001) elaboraram a seguinte indagação: "Quais competências você considera essenciais para que atendentes e caixas possam oferecer um serviço </w:t>
      </w:r>
      <w:r w:rsidR="00106375" w:rsidRPr="00FE5C39">
        <w:rPr>
          <w:rFonts w:ascii="Arial" w:hAnsi="Arial" w:cs="Arial"/>
        </w:rPr>
        <w:t>exemplar</w:t>
      </w:r>
      <w:r w:rsidRPr="00FE5C39">
        <w:rPr>
          <w:rFonts w:ascii="Arial" w:hAnsi="Arial" w:cs="Arial"/>
        </w:rPr>
        <w:t xml:space="preserve"> ao cliente?". O participante, um executivo do banco, compartilhou o seguinte testemunho:</w:t>
      </w:r>
    </w:p>
    <w:p w14:paraId="4FFDB941" w14:textId="77777777" w:rsidR="00DD7DCD" w:rsidRPr="00FE5C39" w:rsidRDefault="00DD7DCD" w:rsidP="00106375">
      <w:pPr>
        <w:widowControl w:val="0"/>
        <w:autoSpaceDE w:val="0"/>
        <w:autoSpaceDN w:val="0"/>
        <w:spacing w:line="230" w:lineRule="auto"/>
        <w:ind w:left="2268"/>
        <w:jc w:val="both"/>
        <w:rPr>
          <w:rFonts w:ascii="Arial" w:eastAsia="Palatino Linotype" w:hAnsi="Arial" w:cs="Arial"/>
          <w:color w:val="414042"/>
          <w:kern w:val="0"/>
          <w:lang w:val="pt-PT"/>
          <w14:ligatures w14:val="none"/>
        </w:rPr>
      </w:pPr>
    </w:p>
    <w:p w14:paraId="2331FF43" w14:textId="53B8C75B" w:rsidR="00680419" w:rsidRPr="00592A9E" w:rsidRDefault="00680419" w:rsidP="00106375">
      <w:pPr>
        <w:widowControl w:val="0"/>
        <w:autoSpaceDE w:val="0"/>
        <w:autoSpaceDN w:val="0"/>
        <w:spacing w:line="230" w:lineRule="auto"/>
        <w:ind w:left="2268"/>
        <w:jc w:val="both"/>
        <w:rPr>
          <w:rFonts w:ascii="Arial" w:eastAsia="Palatino Linotype" w:hAnsi="Arial" w:cs="Arial"/>
          <w:kern w:val="0"/>
          <w:sz w:val="22"/>
          <w:szCs w:val="22"/>
          <w:lang w:val="pt-PT"/>
          <w14:ligatures w14:val="none"/>
        </w:rPr>
      </w:pPr>
      <w:r w:rsidRPr="00592A9E">
        <w:rPr>
          <w:rFonts w:ascii="Arial" w:eastAsia="Palatino Linotype" w:hAnsi="Arial" w:cs="Arial"/>
          <w:kern w:val="0"/>
          <w:sz w:val="22"/>
          <w:szCs w:val="22"/>
          <w:lang w:val="pt-PT"/>
          <w14:ligatures w14:val="none"/>
        </w:rPr>
        <w:t xml:space="preserve">Acho </w:t>
      </w:r>
      <w:r w:rsidR="00D152EB" w:rsidRPr="00592A9E">
        <w:rPr>
          <w:rFonts w:ascii="Arial" w:eastAsia="Palatino Linotype" w:hAnsi="Arial" w:cs="Arial"/>
          <w:kern w:val="0"/>
          <w:sz w:val="22"/>
          <w:szCs w:val="22"/>
          <w:lang w:val="pt-PT"/>
          <w14:ligatures w14:val="none"/>
        </w:rPr>
        <w:t xml:space="preserve">fundamental que </w:t>
      </w:r>
      <w:r w:rsidRPr="00592A9E">
        <w:rPr>
          <w:rFonts w:ascii="Arial" w:eastAsia="Palatino Linotype" w:hAnsi="Arial" w:cs="Arial"/>
          <w:kern w:val="0"/>
          <w:sz w:val="22"/>
          <w:szCs w:val="22"/>
          <w:lang w:val="pt-PT"/>
          <w14:ligatures w14:val="none"/>
        </w:rPr>
        <w:t xml:space="preserve">o </w:t>
      </w:r>
      <w:r w:rsidR="00D152EB" w:rsidRPr="00592A9E">
        <w:rPr>
          <w:rFonts w:ascii="Arial" w:eastAsia="Palatino Linotype" w:hAnsi="Arial" w:cs="Arial"/>
          <w:kern w:val="0"/>
          <w:sz w:val="22"/>
          <w:szCs w:val="22"/>
          <w:lang w:val="pt-PT"/>
          <w14:ligatures w14:val="none"/>
        </w:rPr>
        <w:t>atendente compreenda o comportamento do consumidor. Você</w:t>
      </w:r>
      <w:r w:rsidRPr="00592A9E">
        <w:rPr>
          <w:rFonts w:ascii="Arial" w:eastAsia="Palatino Linotype" w:hAnsi="Arial" w:cs="Arial"/>
          <w:kern w:val="0"/>
          <w:sz w:val="22"/>
          <w:szCs w:val="22"/>
          <w:lang w:val="pt-PT"/>
          <w14:ligatures w14:val="none"/>
        </w:rPr>
        <w:t xml:space="preserve"> sabia que lá em </w:t>
      </w:r>
      <w:r w:rsidR="00D152EB" w:rsidRPr="00592A9E">
        <w:rPr>
          <w:rFonts w:ascii="Arial" w:eastAsia="Palatino Linotype" w:hAnsi="Arial" w:cs="Arial"/>
          <w:kern w:val="0"/>
          <w:sz w:val="22"/>
          <w:szCs w:val="22"/>
          <w:lang w:val="pt-PT"/>
          <w14:ligatures w14:val="none"/>
        </w:rPr>
        <w:t>Minas Gerais um colaborador percebeu q</w:t>
      </w:r>
      <w:r w:rsidRPr="00592A9E">
        <w:rPr>
          <w:rFonts w:ascii="Arial" w:eastAsia="Palatino Linotype" w:hAnsi="Arial" w:cs="Arial"/>
          <w:kern w:val="0"/>
          <w:sz w:val="22"/>
          <w:szCs w:val="22"/>
          <w:lang w:val="pt-PT"/>
          <w14:ligatures w14:val="none"/>
        </w:rPr>
        <w:t>ue homens rec</w:t>
      </w:r>
      <w:r w:rsidR="00D152EB" w:rsidRPr="00592A9E">
        <w:rPr>
          <w:rFonts w:ascii="Arial" w:eastAsia="Palatino Linotype" w:hAnsi="Arial" w:cs="Arial"/>
          <w:kern w:val="0"/>
          <w:sz w:val="22"/>
          <w:szCs w:val="22"/>
          <w:lang w:val="pt-PT"/>
          <w14:ligatures w14:val="none"/>
        </w:rPr>
        <w:t>ém-</w:t>
      </w:r>
      <w:r w:rsidRPr="00592A9E">
        <w:rPr>
          <w:rFonts w:ascii="Arial" w:eastAsia="Palatino Linotype" w:hAnsi="Arial" w:cs="Arial"/>
          <w:kern w:val="0"/>
          <w:sz w:val="22"/>
          <w:szCs w:val="22"/>
          <w:lang w:val="pt-PT"/>
          <w14:ligatures w14:val="none"/>
        </w:rPr>
        <w:t xml:space="preserve">divorciados </w:t>
      </w:r>
      <w:r w:rsidR="00D152EB" w:rsidRPr="00592A9E">
        <w:rPr>
          <w:rFonts w:ascii="Arial" w:eastAsia="Palatino Linotype" w:hAnsi="Arial" w:cs="Arial"/>
          <w:kern w:val="0"/>
          <w:sz w:val="22"/>
          <w:szCs w:val="22"/>
          <w:lang w:val="pt-PT"/>
          <w14:ligatures w14:val="none"/>
        </w:rPr>
        <w:t xml:space="preserve">têm maior propensão a </w:t>
      </w:r>
      <w:r w:rsidRPr="00592A9E">
        <w:rPr>
          <w:rFonts w:ascii="Arial" w:eastAsia="Palatino Linotype" w:hAnsi="Arial" w:cs="Arial"/>
          <w:kern w:val="0"/>
          <w:sz w:val="22"/>
          <w:szCs w:val="22"/>
          <w:lang w:val="pt-PT"/>
          <w14:ligatures w14:val="none"/>
        </w:rPr>
        <w:t>adquirir planos de</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previdência</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privada</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para</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seus</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filhos?</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Is</w:t>
      </w:r>
      <w:r w:rsidR="00D152EB" w:rsidRPr="00592A9E">
        <w:rPr>
          <w:rFonts w:ascii="Arial" w:eastAsia="Palatino Linotype" w:hAnsi="Arial" w:cs="Arial"/>
          <w:kern w:val="0"/>
          <w:sz w:val="22"/>
          <w:szCs w:val="22"/>
          <w:lang w:val="pt-PT"/>
          <w14:ligatures w14:val="none"/>
        </w:rPr>
        <w:t>s</w:t>
      </w:r>
      <w:r w:rsidRPr="00592A9E">
        <w:rPr>
          <w:rFonts w:ascii="Arial" w:eastAsia="Palatino Linotype" w:hAnsi="Arial" w:cs="Arial"/>
          <w:kern w:val="0"/>
          <w:sz w:val="22"/>
          <w:szCs w:val="22"/>
          <w:lang w:val="pt-PT"/>
          <w14:ligatures w14:val="none"/>
        </w:rPr>
        <w:t>o</w:t>
      </w:r>
      <w:r w:rsidR="00D152EB" w:rsidRPr="00592A9E">
        <w:rPr>
          <w:rFonts w:ascii="Arial" w:eastAsia="Palatino Linotype" w:hAnsi="Arial" w:cs="Arial"/>
          <w:kern w:val="0"/>
          <w:sz w:val="22"/>
          <w:szCs w:val="22"/>
          <w:lang w:val="pt-PT"/>
          <w14:ligatures w14:val="none"/>
        </w:rPr>
        <w:t xml:space="preserve"> ocorre</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porque</w:t>
      </w:r>
      <w:r w:rsidR="00D152EB" w:rsidRPr="00592A9E">
        <w:rPr>
          <w:rFonts w:ascii="Arial" w:eastAsia="Palatino Linotype" w:hAnsi="Arial" w:cs="Arial"/>
          <w:kern w:val="0"/>
          <w:sz w:val="22"/>
          <w:szCs w:val="22"/>
          <w:lang w:val="pt-PT"/>
          <w14:ligatures w14:val="none"/>
        </w:rPr>
        <w:t xml:space="preserve"> eles</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se</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sentem</w:t>
      </w:r>
      <w:r w:rsidRPr="00592A9E">
        <w:rPr>
          <w:rFonts w:ascii="Arial" w:eastAsia="Palatino Linotype" w:hAnsi="Arial" w:cs="Arial"/>
          <w:spacing w:val="40"/>
          <w:kern w:val="0"/>
          <w:sz w:val="22"/>
          <w:szCs w:val="22"/>
          <w:lang w:val="pt-PT"/>
          <w14:ligatures w14:val="none"/>
        </w:rPr>
        <w:t xml:space="preserve"> </w:t>
      </w:r>
      <w:r w:rsidRPr="00592A9E">
        <w:rPr>
          <w:rFonts w:ascii="Arial" w:eastAsia="Palatino Linotype" w:hAnsi="Arial" w:cs="Arial"/>
          <w:kern w:val="0"/>
          <w:sz w:val="22"/>
          <w:szCs w:val="22"/>
          <w:lang w:val="pt-PT"/>
          <w14:ligatures w14:val="none"/>
        </w:rPr>
        <w:t>‘culpados’ p</w:t>
      </w:r>
      <w:r w:rsidR="00D152EB" w:rsidRPr="00592A9E">
        <w:rPr>
          <w:rFonts w:ascii="Arial" w:eastAsia="Palatino Linotype" w:hAnsi="Arial" w:cs="Arial"/>
          <w:kern w:val="0"/>
          <w:sz w:val="22"/>
          <w:szCs w:val="22"/>
          <w:lang w:val="pt-PT"/>
          <w14:ligatures w14:val="none"/>
        </w:rPr>
        <w:t xml:space="preserve">ela falta de presença na educação das crianças e buscam </w:t>
      </w:r>
      <w:r w:rsidRPr="00592A9E">
        <w:rPr>
          <w:rFonts w:ascii="Arial" w:eastAsia="Palatino Linotype" w:hAnsi="Arial" w:cs="Arial"/>
          <w:kern w:val="0"/>
          <w:sz w:val="22"/>
          <w:szCs w:val="22"/>
          <w:lang w:val="pt-PT"/>
          <w14:ligatures w14:val="none"/>
        </w:rPr>
        <w:t xml:space="preserve">alguma </w:t>
      </w:r>
      <w:r w:rsidR="00D152EB" w:rsidRPr="00592A9E">
        <w:rPr>
          <w:rFonts w:ascii="Arial" w:eastAsia="Palatino Linotype" w:hAnsi="Arial" w:cs="Arial"/>
          <w:kern w:val="0"/>
          <w:sz w:val="22"/>
          <w:szCs w:val="22"/>
          <w:lang w:val="pt-PT"/>
          <w14:ligatures w14:val="none"/>
        </w:rPr>
        <w:t xml:space="preserve">forma de </w:t>
      </w:r>
      <w:r w:rsidRPr="00592A9E">
        <w:rPr>
          <w:rFonts w:ascii="Arial" w:eastAsia="Palatino Linotype" w:hAnsi="Arial" w:cs="Arial"/>
          <w:kern w:val="0"/>
          <w:sz w:val="22"/>
          <w:szCs w:val="22"/>
          <w:lang w:val="pt-PT"/>
          <w14:ligatures w14:val="none"/>
        </w:rPr>
        <w:t xml:space="preserve">compensação </w:t>
      </w:r>
      <w:r w:rsidR="00D152EB" w:rsidRPr="00592A9E">
        <w:rPr>
          <w:rFonts w:ascii="Arial" w:eastAsia="Palatino Linotype" w:hAnsi="Arial" w:cs="Arial"/>
          <w:kern w:val="0"/>
          <w:sz w:val="22"/>
          <w:szCs w:val="22"/>
          <w:lang w:val="pt-PT"/>
          <w14:ligatures w14:val="none"/>
        </w:rPr>
        <w:t>que contribua para o bem-estar futuro de seus filhos.</w:t>
      </w:r>
    </w:p>
    <w:p w14:paraId="6045434B" w14:textId="77777777" w:rsidR="00D152EB" w:rsidRPr="00FE5C39" w:rsidRDefault="00D152EB" w:rsidP="00680419">
      <w:pPr>
        <w:spacing w:line="360" w:lineRule="auto"/>
        <w:ind w:firstLine="709"/>
        <w:jc w:val="both"/>
        <w:rPr>
          <w:rFonts w:ascii="Arial" w:hAnsi="Arial" w:cs="Arial"/>
        </w:rPr>
      </w:pPr>
    </w:p>
    <w:p w14:paraId="0B6515A0" w14:textId="4C670159" w:rsidR="00680419" w:rsidRPr="00FE5C39" w:rsidRDefault="00680419" w:rsidP="00680419">
      <w:pPr>
        <w:spacing w:line="360" w:lineRule="auto"/>
        <w:ind w:firstLine="709"/>
        <w:jc w:val="both"/>
        <w:rPr>
          <w:rFonts w:ascii="Arial" w:hAnsi="Arial" w:cs="Arial"/>
          <w:vanish/>
        </w:rPr>
      </w:pPr>
      <w:r w:rsidRPr="00FE5C39">
        <w:rPr>
          <w:rFonts w:ascii="Arial" w:hAnsi="Arial" w:cs="Arial"/>
        </w:rPr>
        <w:lastRenderedPageBreak/>
        <w:t xml:space="preserve">Após examinar o conteúdo desta e de outras respostas, os autores chegaram à descrição das competências </w:t>
      </w:r>
      <w:r w:rsidR="00D152EB" w:rsidRPr="00FE5C39">
        <w:rPr>
          <w:rFonts w:ascii="Arial" w:hAnsi="Arial" w:cs="Arial"/>
        </w:rPr>
        <w:t>técnicas</w:t>
      </w:r>
      <w:r w:rsidRPr="00FE5C39">
        <w:rPr>
          <w:rFonts w:ascii="Arial" w:hAnsi="Arial" w:cs="Arial"/>
        </w:rPr>
        <w:t xml:space="preserve"> consideradas </w:t>
      </w:r>
      <w:r w:rsidR="00D152EB" w:rsidRPr="00FE5C39">
        <w:rPr>
          <w:rFonts w:ascii="Arial" w:hAnsi="Arial" w:cs="Arial"/>
        </w:rPr>
        <w:t>significativas</w:t>
      </w:r>
      <w:r w:rsidRPr="00FE5C39">
        <w:rPr>
          <w:rFonts w:ascii="Arial" w:hAnsi="Arial" w:cs="Arial"/>
        </w:rPr>
        <w:t xml:space="preserve"> para os atendentes e caixas do banco </w:t>
      </w:r>
      <w:r w:rsidR="00D152EB" w:rsidRPr="00FE5C39">
        <w:rPr>
          <w:rFonts w:ascii="Arial" w:hAnsi="Arial" w:cs="Arial"/>
        </w:rPr>
        <w:t>em análise</w:t>
      </w:r>
      <w:r w:rsidRPr="00FE5C39">
        <w:rPr>
          <w:rFonts w:ascii="Arial" w:hAnsi="Arial" w:cs="Arial"/>
        </w:rPr>
        <w:t xml:space="preserve">, sendo uma delas </w:t>
      </w:r>
      <w:r w:rsidR="007D4E0F" w:rsidRPr="00FE5C39">
        <w:rPr>
          <w:rFonts w:ascii="Arial" w:hAnsi="Arial" w:cs="Arial"/>
        </w:rPr>
        <w:t>descrita como: reconhecer oportunidades de negócios com bse na compreensão do comportamento do consumidor.</w:t>
      </w:r>
    </w:p>
    <w:p w14:paraId="5A70C49E" w14:textId="77777777" w:rsidR="00680419" w:rsidRPr="00FE5C39" w:rsidRDefault="00680419" w:rsidP="00680419">
      <w:pPr>
        <w:spacing w:line="360" w:lineRule="auto"/>
        <w:ind w:firstLine="709"/>
        <w:jc w:val="both"/>
        <w:rPr>
          <w:rFonts w:ascii="Arial" w:hAnsi="Arial" w:cs="Arial"/>
        </w:rPr>
      </w:pPr>
    </w:p>
    <w:p w14:paraId="272179D3" w14:textId="55078757" w:rsidR="00A27723" w:rsidRPr="00FE5C39" w:rsidRDefault="00E54F2E" w:rsidP="00A27723">
      <w:pPr>
        <w:spacing w:line="360" w:lineRule="auto"/>
        <w:ind w:firstLine="709"/>
        <w:jc w:val="both"/>
        <w:rPr>
          <w:rFonts w:ascii="Arial" w:hAnsi="Arial" w:cs="Arial"/>
        </w:rPr>
      </w:pPr>
      <w:r w:rsidRPr="00FE5C39">
        <w:rPr>
          <w:rFonts w:ascii="Arial" w:hAnsi="Arial" w:cs="Arial"/>
        </w:rPr>
        <w:t>Ademais, é</w:t>
      </w:r>
      <w:r w:rsidR="00A27723" w:rsidRPr="00FE5C39">
        <w:rPr>
          <w:rFonts w:ascii="Arial" w:hAnsi="Arial" w:cs="Arial"/>
        </w:rPr>
        <w:t xml:space="preserve"> essencial avaliar a frequência com que cada competência é </w:t>
      </w:r>
      <w:r w:rsidRPr="00FE5C39">
        <w:rPr>
          <w:rFonts w:ascii="Arial" w:hAnsi="Arial" w:cs="Arial"/>
        </w:rPr>
        <w:t>citada</w:t>
      </w:r>
      <w:r w:rsidR="00A27723" w:rsidRPr="00FE5C39">
        <w:rPr>
          <w:rFonts w:ascii="Arial" w:hAnsi="Arial" w:cs="Arial"/>
        </w:rPr>
        <w:t xml:space="preserve"> nas entrevistas, uma vez que o número de referências associadas a um determinado item serve como indicativo de sua relevância, conforme apontado por Brandão e </w:t>
      </w:r>
      <w:r w:rsidRPr="00FE5C39">
        <w:rPr>
          <w:rFonts w:ascii="Arial" w:hAnsi="Arial" w:cs="Arial"/>
        </w:rPr>
        <w:t>outros</w:t>
      </w:r>
      <w:r w:rsidR="00A27723" w:rsidRPr="00FE5C39">
        <w:rPr>
          <w:rFonts w:ascii="Arial" w:hAnsi="Arial" w:cs="Arial"/>
        </w:rPr>
        <w:t xml:space="preserve"> (2002).</w:t>
      </w:r>
    </w:p>
    <w:p w14:paraId="4A4B6D57" w14:textId="7B0E3883" w:rsidR="00A27723" w:rsidRPr="00FE5C39" w:rsidRDefault="00A27723" w:rsidP="00A27723">
      <w:pPr>
        <w:spacing w:line="360" w:lineRule="auto"/>
        <w:ind w:firstLine="709"/>
        <w:jc w:val="both"/>
        <w:rPr>
          <w:rFonts w:ascii="Arial" w:hAnsi="Arial" w:cs="Arial"/>
        </w:rPr>
      </w:pPr>
      <w:r w:rsidRPr="00FE5C39">
        <w:rPr>
          <w:rFonts w:ascii="Arial" w:hAnsi="Arial" w:cs="Arial"/>
        </w:rPr>
        <w:t>Em muitas circunstâncias, tanto o pesquisador quanto os profissionais envolvidos no estudo podem ter restrições de tempo para entrevistas individuais. Nesse c</w:t>
      </w:r>
      <w:r w:rsidR="00E54F2E" w:rsidRPr="00FE5C39">
        <w:rPr>
          <w:rFonts w:ascii="Arial" w:hAnsi="Arial" w:cs="Arial"/>
        </w:rPr>
        <w:t xml:space="preserve">aso, </w:t>
      </w:r>
      <w:r w:rsidRPr="00FE5C39">
        <w:rPr>
          <w:rFonts w:ascii="Arial" w:hAnsi="Arial" w:cs="Arial"/>
        </w:rPr>
        <w:t xml:space="preserve">uma alternativa </w:t>
      </w:r>
      <w:r w:rsidR="00E54F2E" w:rsidRPr="00FE5C39">
        <w:rPr>
          <w:rFonts w:ascii="Arial" w:hAnsi="Arial" w:cs="Arial"/>
        </w:rPr>
        <w:t>plausível</w:t>
      </w:r>
      <w:r w:rsidRPr="00FE5C39">
        <w:rPr>
          <w:rFonts w:ascii="Arial" w:hAnsi="Arial" w:cs="Arial"/>
        </w:rPr>
        <w:t xml:space="preserve"> é conduzir entrevistas coletivas, também conhecidas como grupos focais. No grupo focal, </w:t>
      </w:r>
      <w:r w:rsidR="00FE5FE3" w:rsidRPr="00FE5C39">
        <w:rPr>
          <w:rFonts w:ascii="Arial" w:hAnsi="Arial" w:cs="Arial"/>
        </w:rPr>
        <w:t>a atuação do</w:t>
      </w:r>
      <w:r w:rsidRPr="00FE5C39">
        <w:rPr>
          <w:rFonts w:ascii="Arial" w:hAnsi="Arial" w:cs="Arial"/>
        </w:rPr>
        <w:t xml:space="preserve"> entrevistador</w:t>
      </w:r>
      <w:r w:rsidR="00FE5FE3" w:rsidRPr="00FE5C39">
        <w:rPr>
          <w:rFonts w:ascii="Arial" w:hAnsi="Arial" w:cs="Arial"/>
        </w:rPr>
        <w:t xml:space="preserve"> é</w:t>
      </w:r>
      <w:r w:rsidRPr="00FE5C39">
        <w:rPr>
          <w:rFonts w:ascii="Arial" w:hAnsi="Arial" w:cs="Arial"/>
        </w:rPr>
        <w:t xml:space="preserve"> como moderador, fomentando e coordenando a discussão entre os participantes sobre um tema específico, com o intuito de obter os dados </w:t>
      </w:r>
      <w:r w:rsidR="00FE5FE3" w:rsidRPr="00FE5C39">
        <w:rPr>
          <w:rFonts w:ascii="Arial" w:hAnsi="Arial" w:cs="Arial"/>
        </w:rPr>
        <w:t>almejados</w:t>
      </w:r>
      <w:r w:rsidRPr="00FE5C39">
        <w:rPr>
          <w:rFonts w:ascii="Arial" w:hAnsi="Arial" w:cs="Arial"/>
        </w:rPr>
        <w:t xml:space="preserve"> (MA</w:t>
      </w:r>
      <w:r w:rsidR="00FE5FE3" w:rsidRPr="00FE5C39">
        <w:rPr>
          <w:rFonts w:ascii="Arial" w:hAnsi="Arial" w:cs="Arial"/>
        </w:rPr>
        <w:t>TT</w:t>
      </w:r>
      <w:r w:rsidRPr="00FE5C39">
        <w:rPr>
          <w:rFonts w:ascii="Arial" w:hAnsi="Arial" w:cs="Arial"/>
        </w:rPr>
        <w:t>A</w:t>
      </w:r>
      <w:r w:rsidR="00FE5FE3" w:rsidRPr="00FE5C39">
        <w:rPr>
          <w:rFonts w:ascii="Arial" w:hAnsi="Arial" w:cs="Arial"/>
        </w:rPr>
        <w:t>R</w:t>
      </w:r>
      <w:r w:rsidRPr="00FE5C39">
        <w:rPr>
          <w:rFonts w:ascii="Arial" w:hAnsi="Arial" w:cs="Arial"/>
        </w:rPr>
        <w:t>, 1996).</w:t>
      </w:r>
    </w:p>
    <w:p w14:paraId="1F34FE39" w14:textId="07295E2B"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Os grupos geralmente são compostos por 6 a 12 participantes, pois um número superior pode dificultar a </w:t>
      </w:r>
      <w:r w:rsidR="00FE5FE3" w:rsidRPr="00FE5C39">
        <w:rPr>
          <w:rFonts w:ascii="Arial" w:hAnsi="Arial" w:cs="Arial"/>
        </w:rPr>
        <w:t>manifestação</w:t>
      </w:r>
      <w:r w:rsidRPr="00FE5C39">
        <w:rPr>
          <w:rFonts w:ascii="Arial" w:hAnsi="Arial" w:cs="Arial"/>
        </w:rPr>
        <w:t xml:space="preserve"> de todos os membros, enquanto um número inferior pode resultar em poucas ideias ou </w:t>
      </w:r>
      <w:r w:rsidR="00FE5FE3" w:rsidRPr="00FE5C39">
        <w:rPr>
          <w:rFonts w:ascii="Arial" w:hAnsi="Arial" w:cs="Arial"/>
        </w:rPr>
        <w:t>expressões</w:t>
      </w:r>
      <w:r w:rsidRPr="00FE5C39">
        <w:rPr>
          <w:rFonts w:ascii="Arial" w:hAnsi="Arial" w:cs="Arial"/>
        </w:rPr>
        <w:t>. É aconselhável, também, que os participantes compartilhem características demográficas e socioeconômicas s</w:t>
      </w:r>
      <w:r w:rsidR="00FE5FE3" w:rsidRPr="00FE5C39">
        <w:rPr>
          <w:rFonts w:ascii="Arial" w:hAnsi="Arial" w:cs="Arial"/>
        </w:rPr>
        <w:t>imilares</w:t>
      </w:r>
      <w:r w:rsidRPr="00FE5C39">
        <w:rPr>
          <w:rFonts w:ascii="Arial" w:hAnsi="Arial" w:cs="Arial"/>
        </w:rPr>
        <w:t xml:space="preserve">, </w:t>
      </w:r>
      <w:r w:rsidR="00FE5FE3" w:rsidRPr="00FE5C39">
        <w:rPr>
          <w:rFonts w:ascii="Arial" w:hAnsi="Arial" w:cs="Arial"/>
        </w:rPr>
        <w:t>de forma a promover</w:t>
      </w:r>
      <w:r w:rsidRPr="00FE5C39">
        <w:rPr>
          <w:rFonts w:ascii="Arial" w:hAnsi="Arial" w:cs="Arial"/>
        </w:rPr>
        <w:t>a identificação e integração entre eles, o que facilita a discussão, conforme preconizado por Mattar (1996).</w:t>
      </w:r>
    </w:p>
    <w:p w14:paraId="4F098B60" w14:textId="3C12418C"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Conforme observado por Carbone e </w:t>
      </w:r>
      <w:r w:rsidR="00FE5FE3" w:rsidRPr="00FE5C39">
        <w:rPr>
          <w:rFonts w:ascii="Arial" w:hAnsi="Arial" w:cs="Arial"/>
        </w:rPr>
        <w:t>outros</w:t>
      </w:r>
      <w:r w:rsidRPr="00FE5C39">
        <w:rPr>
          <w:rFonts w:ascii="Arial" w:hAnsi="Arial" w:cs="Arial"/>
        </w:rPr>
        <w:t xml:space="preserve"> (2005), assim como </w:t>
      </w:r>
      <w:r w:rsidR="00FE5FE3" w:rsidRPr="00FE5C39">
        <w:rPr>
          <w:rFonts w:ascii="Arial" w:hAnsi="Arial" w:cs="Arial"/>
        </w:rPr>
        <w:t xml:space="preserve">acontece </w:t>
      </w:r>
      <w:r w:rsidRPr="00FE5C39">
        <w:rPr>
          <w:rFonts w:ascii="Arial" w:hAnsi="Arial" w:cs="Arial"/>
        </w:rPr>
        <w:t>na entrevista individual, o entrevistador deve desenvolver um roteiro de questões e estabelecer os procedimentos para o registro d</w:t>
      </w:r>
      <w:r w:rsidR="00FE5FE3" w:rsidRPr="00FE5C39">
        <w:rPr>
          <w:rFonts w:ascii="Arial" w:hAnsi="Arial" w:cs="Arial"/>
        </w:rPr>
        <w:t xml:space="preserve">e </w:t>
      </w:r>
      <w:r w:rsidRPr="00FE5C39">
        <w:rPr>
          <w:rFonts w:ascii="Arial" w:hAnsi="Arial" w:cs="Arial"/>
        </w:rPr>
        <w:t xml:space="preserve">dados, considerando o tamanho e a composição do grupo. A discussão realizada no grupo focal precisa ser transcrita e analisada para identificar as competências que os participantes destacaram como relevantes para a organização. Para identificar comportamentos competentes, o pesquisador também pode optar pela observação. Essa abordagem </w:t>
      </w:r>
      <w:r w:rsidR="00D507A8" w:rsidRPr="00FE5C39">
        <w:rPr>
          <w:rFonts w:ascii="Arial" w:hAnsi="Arial" w:cs="Arial"/>
        </w:rPr>
        <w:t>compreende</w:t>
      </w:r>
      <w:r w:rsidRPr="00FE5C39">
        <w:rPr>
          <w:rFonts w:ascii="Arial" w:hAnsi="Arial" w:cs="Arial"/>
        </w:rPr>
        <w:t xml:space="preserve"> </w:t>
      </w:r>
      <w:r w:rsidR="00FE5FE3" w:rsidRPr="00FE5C39">
        <w:rPr>
          <w:rFonts w:ascii="Arial" w:hAnsi="Arial" w:cs="Arial"/>
        </w:rPr>
        <w:t>u</w:t>
      </w:r>
      <w:r w:rsidRPr="00FE5C39">
        <w:rPr>
          <w:rFonts w:ascii="Arial" w:hAnsi="Arial" w:cs="Arial"/>
        </w:rPr>
        <w:t xml:space="preserve">ma análise minuciosa do objeto estudado, ou seja, das competências </w:t>
      </w:r>
      <w:r w:rsidR="00FE5FE3" w:rsidRPr="00FE5C39">
        <w:rPr>
          <w:rFonts w:ascii="Arial" w:hAnsi="Arial" w:cs="Arial"/>
        </w:rPr>
        <w:t>essenciais</w:t>
      </w:r>
      <w:r w:rsidRPr="00FE5C39">
        <w:rPr>
          <w:rFonts w:ascii="Arial" w:hAnsi="Arial" w:cs="Arial"/>
        </w:rPr>
        <w:t xml:space="preserve"> ao trabalho das pessoas.</w:t>
      </w:r>
    </w:p>
    <w:p w14:paraId="1A3EC590" w14:textId="1D33691C"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De acordo com Viegas (1999) e Mattar (1996), a observação pode </w:t>
      </w:r>
      <w:r w:rsidR="00FE5FE3" w:rsidRPr="00FE5C39">
        <w:rPr>
          <w:rFonts w:ascii="Arial" w:hAnsi="Arial" w:cs="Arial"/>
        </w:rPr>
        <w:t>ser na</w:t>
      </w:r>
      <w:r w:rsidRPr="00FE5C39">
        <w:rPr>
          <w:rFonts w:ascii="Arial" w:hAnsi="Arial" w:cs="Arial"/>
        </w:rPr>
        <w:t xml:space="preserve"> forma</w:t>
      </w:r>
      <w:r w:rsidR="00FE5FE3" w:rsidRPr="00FE5C39">
        <w:rPr>
          <w:rFonts w:ascii="Arial" w:hAnsi="Arial" w:cs="Arial"/>
        </w:rPr>
        <w:t xml:space="preserve"> de</w:t>
      </w:r>
      <w:r w:rsidRPr="00FE5C39">
        <w:rPr>
          <w:rFonts w:ascii="Arial" w:hAnsi="Arial" w:cs="Arial"/>
        </w:rPr>
        <w:t xml:space="preserve"> "participante", em que o pesquisador age como se fosse um membro integrante da </w:t>
      </w:r>
      <w:r w:rsidRPr="00FE5C39">
        <w:rPr>
          <w:rFonts w:ascii="Arial" w:hAnsi="Arial" w:cs="Arial"/>
        </w:rPr>
        <w:lastRenderedPageBreak/>
        <w:t>equipe de trabalho, ou "não participante", quando o observador não faz parte da equipe, atuando meramente como espectador.</w:t>
      </w:r>
    </w:p>
    <w:p w14:paraId="752DE260" w14:textId="5ADF34D8" w:rsidR="00A27723" w:rsidRPr="00FE5C39" w:rsidRDefault="001E2076" w:rsidP="00A27723">
      <w:pPr>
        <w:spacing w:line="360" w:lineRule="auto"/>
        <w:ind w:firstLine="709"/>
        <w:jc w:val="both"/>
        <w:rPr>
          <w:rFonts w:ascii="Arial" w:hAnsi="Arial" w:cs="Arial"/>
        </w:rPr>
      </w:pPr>
      <w:r w:rsidRPr="00FE5C39">
        <w:rPr>
          <w:rFonts w:ascii="Arial" w:hAnsi="Arial" w:cs="Arial"/>
        </w:rPr>
        <w:t xml:space="preserve">A despeito da técnica de </w:t>
      </w:r>
      <w:r w:rsidR="00A27723" w:rsidRPr="00FE5C39">
        <w:rPr>
          <w:rFonts w:ascii="Arial" w:hAnsi="Arial" w:cs="Arial"/>
        </w:rPr>
        <w:t xml:space="preserve">observação adotada, é </w:t>
      </w:r>
      <w:r w:rsidRPr="00FE5C39">
        <w:rPr>
          <w:rFonts w:ascii="Arial" w:hAnsi="Arial" w:cs="Arial"/>
        </w:rPr>
        <w:t>fundamental</w:t>
      </w:r>
      <w:r w:rsidR="00A27723" w:rsidRPr="00FE5C39">
        <w:rPr>
          <w:rFonts w:ascii="Arial" w:hAnsi="Arial" w:cs="Arial"/>
        </w:rPr>
        <w:t xml:space="preserve"> para o êxito do processo de coleta de dados, manter um relacionamento ami</w:t>
      </w:r>
      <w:r w:rsidRPr="00FE5C39">
        <w:rPr>
          <w:rFonts w:ascii="Arial" w:hAnsi="Arial" w:cs="Arial"/>
        </w:rPr>
        <w:t>gável</w:t>
      </w:r>
      <w:r w:rsidR="00A27723" w:rsidRPr="00FE5C39">
        <w:rPr>
          <w:rFonts w:ascii="Arial" w:hAnsi="Arial" w:cs="Arial"/>
        </w:rPr>
        <w:t xml:space="preserve"> e um clima de confiança entre o pesquisador e os membros da equipe de trabalho. Através da observação, torna-se possível identificar as competências que indivíduos e grupos demonstram no ambiente de trabalho, bem como avaliar o grau de importância dessas competências para a execução de uma atividade.</w:t>
      </w:r>
    </w:p>
    <w:p w14:paraId="6873BEC5" w14:textId="63857A3F"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Carbone e </w:t>
      </w:r>
      <w:r w:rsidR="001E2076" w:rsidRPr="00FE5C39">
        <w:rPr>
          <w:rFonts w:ascii="Arial" w:hAnsi="Arial" w:cs="Arial"/>
        </w:rPr>
        <w:t>outros</w:t>
      </w:r>
      <w:r w:rsidRPr="00FE5C39">
        <w:rPr>
          <w:rFonts w:ascii="Arial" w:hAnsi="Arial" w:cs="Arial"/>
        </w:rPr>
        <w:t xml:space="preserve"> (2005) enfatizam que uma das vantagens da observação no mapeamento de competências reside na capacidade de examinar</w:t>
      </w:r>
      <w:r w:rsidR="001E2076" w:rsidRPr="00FE5C39">
        <w:rPr>
          <w:rFonts w:ascii="Arial" w:hAnsi="Arial" w:cs="Arial"/>
        </w:rPr>
        <w:t xml:space="preserve"> os</w:t>
      </w:r>
      <w:r w:rsidRPr="00FE5C39">
        <w:rPr>
          <w:rFonts w:ascii="Arial" w:hAnsi="Arial" w:cs="Arial"/>
        </w:rPr>
        <w:t xml:space="preserve"> detalhes do desempenho de indivíduos e grupos, </w:t>
      </w:r>
      <w:r w:rsidR="001E2076" w:rsidRPr="00FE5C39">
        <w:rPr>
          <w:rFonts w:ascii="Arial" w:hAnsi="Arial" w:cs="Arial"/>
        </w:rPr>
        <w:t>detectando</w:t>
      </w:r>
      <w:r w:rsidRPr="00FE5C39">
        <w:rPr>
          <w:rFonts w:ascii="Arial" w:hAnsi="Arial" w:cs="Arial"/>
        </w:rPr>
        <w:t xml:space="preserve"> dados que poderiam ser omitidos pelos pesquisados, caso a coleta fosse conduzida por meio de entrevistas ou questionários.</w:t>
      </w:r>
    </w:p>
    <w:p w14:paraId="3B6A83E7" w14:textId="4DFFEF5C" w:rsidR="00A27723" w:rsidRPr="00FE5C39" w:rsidRDefault="00A27723" w:rsidP="00A27723">
      <w:pPr>
        <w:spacing w:line="360" w:lineRule="auto"/>
        <w:ind w:firstLine="709"/>
        <w:jc w:val="both"/>
        <w:rPr>
          <w:rFonts w:ascii="Arial" w:hAnsi="Arial" w:cs="Arial"/>
        </w:rPr>
      </w:pPr>
      <w:r w:rsidRPr="00FE5C39">
        <w:rPr>
          <w:rFonts w:ascii="Arial" w:hAnsi="Arial" w:cs="Arial"/>
        </w:rPr>
        <w:t>Por outro lado, o questionário talvez seja a técnica mais amplamente adotada para mapear competências relevantes em um</w:t>
      </w:r>
      <w:r w:rsidR="001E2076" w:rsidRPr="00FE5C39">
        <w:rPr>
          <w:rFonts w:ascii="Arial" w:hAnsi="Arial" w:cs="Arial"/>
        </w:rPr>
        <w:t>a organização</w:t>
      </w:r>
      <w:r w:rsidRPr="00FE5C39">
        <w:rPr>
          <w:rFonts w:ascii="Arial" w:hAnsi="Arial" w:cs="Arial"/>
        </w:rPr>
        <w:t>. A elaboração dess</w:t>
      </w:r>
      <w:r w:rsidR="001E2076" w:rsidRPr="00FE5C39">
        <w:rPr>
          <w:rFonts w:ascii="Arial" w:hAnsi="Arial" w:cs="Arial"/>
        </w:rPr>
        <w:t>a ferramenta</w:t>
      </w:r>
      <w:r w:rsidRPr="00FE5C39">
        <w:rPr>
          <w:rFonts w:ascii="Arial" w:hAnsi="Arial" w:cs="Arial"/>
        </w:rPr>
        <w:t xml:space="preserve"> de pesquisa frequentemente requer a aplicação prévia de uma ou mais das técnicas previamente mencionadas (observação</w:t>
      </w:r>
      <w:r w:rsidR="001E2076" w:rsidRPr="00FE5C39">
        <w:rPr>
          <w:rFonts w:ascii="Arial" w:hAnsi="Arial" w:cs="Arial"/>
        </w:rPr>
        <w:t xml:space="preserve">, análise documental </w:t>
      </w:r>
      <w:r w:rsidRPr="00FE5C39">
        <w:rPr>
          <w:rFonts w:ascii="Arial" w:hAnsi="Arial" w:cs="Arial"/>
        </w:rPr>
        <w:t>e entrevista) para identificar elementos que comporão os itens do questionário, como exemplificado nos estudos realizados no banco público e na secretaria de Estado</w:t>
      </w:r>
      <w:r w:rsidR="001E2076" w:rsidRPr="00FE5C39">
        <w:rPr>
          <w:rFonts w:ascii="Arial" w:hAnsi="Arial" w:cs="Arial"/>
        </w:rPr>
        <w:t>,</w:t>
      </w:r>
      <w:r w:rsidRPr="00FE5C39">
        <w:rPr>
          <w:rFonts w:ascii="Arial" w:hAnsi="Arial" w:cs="Arial"/>
        </w:rPr>
        <w:t xml:space="preserve"> anteriormente</w:t>
      </w:r>
      <w:r w:rsidR="001E2076" w:rsidRPr="00FE5C39">
        <w:rPr>
          <w:rFonts w:ascii="Arial" w:hAnsi="Arial" w:cs="Arial"/>
        </w:rPr>
        <w:t xml:space="preserve"> mencionados.</w:t>
      </w:r>
    </w:p>
    <w:p w14:paraId="3D4C2C95" w14:textId="1FD65DA8"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Nesse cenário, o pesquisador identifica, </w:t>
      </w:r>
      <w:r w:rsidR="001E2076" w:rsidRPr="00FE5C39">
        <w:rPr>
          <w:rFonts w:ascii="Arial" w:hAnsi="Arial" w:cs="Arial"/>
        </w:rPr>
        <w:t>através da análise de do</w:t>
      </w:r>
      <w:r w:rsidR="00D507A8" w:rsidRPr="00FE5C39">
        <w:rPr>
          <w:rFonts w:ascii="Arial" w:hAnsi="Arial" w:cs="Arial"/>
        </w:rPr>
        <w:t>c</w:t>
      </w:r>
      <w:r w:rsidR="001E2076" w:rsidRPr="00FE5C39">
        <w:rPr>
          <w:rFonts w:ascii="Arial" w:hAnsi="Arial" w:cs="Arial"/>
        </w:rPr>
        <w:t>um</w:t>
      </w:r>
      <w:r w:rsidR="00D507A8" w:rsidRPr="00FE5C39">
        <w:rPr>
          <w:rFonts w:ascii="Arial" w:hAnsi="Arial" w:cs="Arial"/>
        </w:rPr>
        <w:t>e</w:t>
      </w:r>
      <w:r w:rsidR="001E2076" w:rsidRPr="00FE5C39">
        <w:rPr>
          <w:rFonts w:ascii="Arial" w:hAnsi="Arial" w:cs="Arial"/>
        </w:rPr>
        <w:t>ntos</w:t>
      </w:r>
      <w:r w:rsidRPr="00FE5C39">
        <w:rPr>
          <w:rFonts w:ascii="Arial" w:hAnsi="Arial" w:cs="Arial"/>
        </w:rPr>
        <w:t xml:space="preserve"> e/ou entrevistas, competências consideradas </w:t>
      </w:r>
      <w:r w:rsidR="001E2076" w:rsidRPr="00FE5C39">
        <w:rPr>
          <w:rFonts w:ascii="Arial" w:hAnsi="Arial" w:cs="Arial"/>
        </w:rPr>
        <w:t>significativas</w:t>
      </w:r>
      <w:r w:rsidRPr="00FE5C39">
        <w:rPr>
          <w:rFonts w:ascii="Arial" w:hAnsi="Arial" w:cs="Arial"/>
        </w:rPr>
        <w:t xml:space="preserve"> para a organização. Em seguida, organiza e descreve essas competências, as quais comporão os itens do questionário, eliminando duplicidades</w:t>
      </w:r>
      <w:r w:rsidR="001E2076" w:rsidRPr="00FE5C39">
        <w:rPr>
          <w:rFonts w:ascii="Arial" w:hAnsi="Arial" w:cs="Arial"/>
        </w:rPr>
        <w:t>, ambiguidades</w:t>
      </w:r>
      <w:r w:rsidRPr="00FE5C39">
        <w:rPr>
          <w:rFonts w:ascii="Arial" w:hAnsi="Arial" w:cs="Arial"/>
        </w:rPr>
        <w:t xml:space="preserve"> e irrelevâncias, conforme destacado por Brandão e </w:t>
      </w:r>
      <w:r w:rsidR="001E2076" w:rsidRPr="00FE5C39">
        <w:rPr>
          <w:rFonts w:ascii="Arial" w:hAnsi="Arial" w:cs="Arial"/>
        </w:rPr>
        <w:t>outros</w:t>
      </w:r>
      <w:r w:rsidRPr="00FE5C39">
        <w:rPr>
          <w:rFonts w:ascii="Arial" w:hAnsi="Arial" w:cs="Arial"/>
        </w:rPr>
        <w:t xml:space="preserve"> (2001). Durante a formulação d</w:t>
      </w:r>
      <w:r w:rsidR="00EC1E2A" w:rsidRPr="00FE5C39">
        <w:rPr>
          <w:rFonts w:ascii="Arial" w:hAnsi="Arial" w:cs="Arial"/>
        </w:rPr>
        <w:t>as questões, comandos</w:t>
      </w:r>
      <w:r w:rsidRPr="00FE5C39">
        <w:rPr>
          <w:rFonts w:ascii="Arial" w:hAnsi="Arial" w:cs="Arial"/>
        </w:rPr>
        <w:t xml:space="preserve"> e itens do instrumento, é aconselhável evitar frases longas e expressões técnicas, negativas</w:t>
      </w:r>
      <w:r w:rsidR="00EC1E2A" w:rsidRPr="00FE5C39">
        <w:rPr>
          <w:rFonts w:ascii="Arial" w:hAnsi="Arial" w:cs="Arial"/>
        </w:rPr>
        <w:t xml:space="preserve"> ou extremadas</w:t>
      </w:r>
      <w:r w:rsidRPr="00FE5C39">
        <w:rPr>
          <w:rFonts w:ascii="Arial" w:hAnsi="Arial" w:cs="Arial"/>
        </w:rPr>
        <w:t>, segu</w:t>
      </w:r>
      <w:r w:rsidR="00EC1E2A" w:rsidRPr="00FE5C39">
        <w:rPr>
          <w:rFonts w:ascii="Arial" w:hAnsi="Arial" w:cs="Arial"/>
        </w:rPr>
        <w:t>ndo</w:t>
      </w:r>
      <w:r w:rsidRPr="00FE5C39">
        <w:rPr>
          <w:rFonts w:ascii="Arial" w:hAnsi="Arial" w:cs="Arial"/>
        </w:rPr>
        <w:t xml:space="preserve"> sugestões de Rocha e Christensen (1997), Viegas (1999) e Richardson e colegas (1999).</w:t>
      </w:r>
    </w:p>
    <w:p w14:paraId="2E571357" w14:textId="67524FD6"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A </w:t>
      </w:r>
      <w:r w:rsidR="00EC1E2A" w:rsidRPr="00FE5C39">
        <w:rPr>
          <w:rFonts w:ascii="Arial" w:hAnsi="Arial" w:cs="Arial"/>
        </w:rPr>
        <w:t>etapa seguinte</w:t>
      </w:r>
      <w:r w:rsidRPr="00FE5C39">
        <w:rPr>
          <w:rFonts w:ascii="Arial" w:hAnsi="Arial" w:cs="Arial"/>
        </w:rPr>
        <w:t xml:space="preserve"> envolve a definição da escala mais apropriada para que os respondentes avaliem o grau de importância das competências. De acordo com Brandão e </w:t>
      </w:r>
      <w:r w:rsidR="00EC1E2A" w:rsidRPr="00FE5C39">
        <w:rPr>
          <w:rFonts w:ascii="Arial" w:hAnsi="Arial" w:cs="Arial"/>
        </w:rPr>
        <w:t>outros</w:t>
      </w:r>
      <w:r w:rsidRPr="00FE5C39">
        <w:rPr>
          <w:rFonts w:ascii="Arial" w:hAnsi="Arial" w:cs="Arial"/>
        </w:rPr>
        <w:t xml:space="preserve"> (2001), uma opção é utilizar uma escala do tipo "diferencial semântico", conhecida como escala de Osgood, que emprega adjetivos de </w:t>
      </w:r>
      <w:r w:rsidRPr="00FE5C39">
        <w:rPr>
          <w:rFonts w:ascii="Arial" w:hAnsi="Arial" w:cs="Arial"/>
        </w:rPr>
        <w:lastRenderedPageBreak/>
        <w:t>significados opostos em seus extremos. Nesse contexto, o enunciado do questionário poderia adotar o formato do Modelo 1.</w:t>
      </w:r>
    </w:p>
    <w:p w14:paraId="2468B92F" w14:textId="020397E9" w:rsidR="00A27723" w:rsidRPr="00592A9E" w:rsidRDefault="00A27723" w:rsidP="00DF393D">
      <w:pPr>
        <w:widowControl w:val="0"/>
        <w:autoSpaceDE w:val="0"/>
        <w:autoSpaceDN w:val="0"/>
        <w:spacing w:line="288" w:lineRule="auto"/>
        <w:jc w:val="both"/>
        <w:rPr>
          <w:rFonts w:ascii="Arial" w:eastAsia="Palatino Linotype" w:hAnsi="Arial" w:cs="Arial"/>
          <w:kern w:val="0"/>
          <w:sz w:val="22"/>
          <w:szCs w:val="22"/>
          <w:lang w:val="pt-PT"/>
          <w14:ligatures w14:val="none"/>
        </w:rPr>
      </w:pPr>
      <w:r w:rsidRPr="00592A9E">
        <w:rPr>
          <w:rFonts w:ascii="Arial" w:eastAsia="Palatino Linotype" w:hAnsi="Arial" w:cs="Arial"/>
          <w:b/>
          <w:kern w:val="0"/>
          <w:sz w:val="22"/>
          <w:szCs w:val="22"/>
          <w:lang w:val="pt-PT"/>
          <w14:ligatures w14:val="none"/>
        </w:rPr>
        <w:t xml:space="preserve">Modelo 1: </w:t>
      </w:r>
      <w:r w:rsidR="00EC1E2A" w:rsidRPr="00592A9E">
        <w:rPr>
          <w:rFonts w:ascii="Arial" w:eastAsia="Palatino Linotype" w:hAnsi="Arial" w:cs="Arial"/>
          <w:bCs/>
          <w:kern w:val="0"/>
          <w:sz w:val="22"/>
          <w:szCs w:val="22"/>
          <w:lang w:val="pt-PT"/>
          <w14:ligatures w14:val="none"/>
        </w:rPr>
        <w:t>C</w:t>
      </w:r>
      <w:r w:rsidRPr="00592A9E">
        <w:rPr>
          <w:rFonts w:ascii="Arial" w:eastAsia="Palatino Linotype" w:hAnsi="Arial" w:cs="Arial"/>
          <w:kern w:val="0"/>
          <w:sz w:val="22"/>
          <w:szCs w:val="22"/>
          <w:lang w:val="pt-PT"/>
          <w14:ligatures w14:val="none"/>
        </w:rPr>
        <w:t>onsiderando os objetivos</w:t>
      </w:r>
      <w:r w:rsidR="00EC1E2A" w:rsidRPr="00592A9E">
        <w:rPr>
          <w:rFonts w:ascii="Arial" w:eastAsia="Palatino Linotype" w:hAnsi="Arial" w:cs="Arial"/>
          <w:kern w:val="0"/>
          <w:sz w:val="22"/>
          <w:szCs w:val="22"/>
          <w:lang w:val="pt-PT"/>
          <w14:ligatures w14:val="none"/>
        </w:rPr>
        <w:t xml:space="preserve"> atuais</w:t>
      </w:r>
      <w:r w:rsidRPr="00592A9E">
        <w:rPr>
          <w:rFonts w:ascii="Arial" w:eastAsia="Palatino Linotype" w:hAnsi="Arial" w:cs="Arial"/>
          <w:kern w:val="0"/>
          <w:sz w:val="22"/>
          <w:szCs w:val="22"/>
          <w:lang w:val="pt-PT"/>
          <w14:ligatures w14:val="none"/>
        </w:rPr>
        <w:t xml:space="preserve"> da </w:t>
      </w:r>
      <w:r w:rsidR="00EC1E2A" w:rsidRPr="00592A9E">
        <w:rPr>
          <w:rFonts w:ascii="Arial" w:eastAsia="Palatino Linotype" w:hAnsi="Arial" w:cs="Arial"/>
          <w:kern w:val="0"/>
          <w:sz w:val="22"/>
          <w:szCs w:val="22"/>
          <w:lang w:val="pt-PT"/>
          <w14:ligatures w14:val="none"/>
        </w:rPr>
        <w:t>empresa</w:t>
      </w:r>
      <w:r w:rsidRPr="00592A9E">
        <w:rPr>
          <w:rFonts w:ascii="Arial" w:eastAsia="Palatino Linotype" w:hAnsi="Arial" w:cs="Arial"/>
          <w:kern w:val="0"/>
          <w:sz w:val="22"/>
          <w:szCs w:val="22"/>
          <w:lang w:val="pt-PT"/>
          <w14:ligatures w14:val="none"/>
        </w:rPr>
        <w:t xml:space="preserve"> em que você trabalha, </w:t>
      </w:r>
      <w:r w:rsidR="00EC1E2A" w:rsidRPr="00592A9E">
        <w:rPr>
          <w:rFonts w:ascii="Arial" w:eastAsia="Palatino Linotype" w:hAnsi="Arial" w:cs="Arial"/>
          <w:kern w:val="0"/>
          <w:sz w:val="22"/>
          <w:szCs w:val="22"/>
          <w:lang w:val="pt-PT"/>
          <w14:ligatures w14:val="none"/>
        </w:rPr>
        <w:t xml:space="preserve">por favor, </w:t>
      </w:r>
      <w:r w:rsidRPr="00592A9E">
        <w:rPr>
          <w:rFonts w:ascii="Arial" w:eastAsia="Palatino Linotype" w:hAnsi="Arial" w:cs="Arial"/>
          <w:kern w:val="0"/>
          <w:sz w:val="22"/>
          <w:szCs w:val="22"/>
          <w:lang w:val="pt-PT"/>
          <w14:ligatures w14:val="none"/>
        </w:rPr>
        <w:t xml:space="preserve">assinale um número de </w:t>
      </w:r>
      <w:r w:rsidR="00EC1E2A" w:rsidRPr="00592A9E">
        <w:rPr>
          <w:rFonts w:ascii="Arial" w:eastAsia="Palatino Linotype" w:hAnsi="Arial" w:cs="Arial"/>
          <w:kern w:val="0"/>
          <w:sz w:val="22"/>
          <w:szCs w:val="22"/>
          <w:lang w:val="pt-PT"/>
          <w14:ligatures w14:val="none"/>
        </w:rPr>
        <w:t>“um” a “seis”</w:t>
      </w:r>
      <w:r w:rsidRPr="00592A9E">
        <w:rPr>
          <w:rFonts w:ascii="Arial" w:eastAsia="Palatino Linotype" w:hAnsi="Arial" w:cs="Arial"/>
          <w:kern w:val="0"/>
          <w:sz w:val="22"/>
          <w:szCs w:val="22"/>
          <w:lang w:val="pt-PT"/>
          <w14:ligatures w14:val="none"/>
        </w:rPr>
        <w:t>, na escala à direita de cada item,</w:t>
      </w:r>
      <w:r w:rsidR="00EC1E2A" w:rsidRPr="00592A9E">
        <w:rPr>
          <w:rFonts w:ascii="Arial" w:eastAsia="Palatino Linotype" w:hAnsi="Arial" w:cs="Arial"/>
          <w:kern w:val="0"/>
          <w:sz w:val="22"/>
          <w:szCs w:val="22"/>
          <w:lang w:val="pt-PT"/>
          <w14:ligatures w14:val="none"/>
        </w:rPr>
        <w:t xml:space="preserve"> com o intuito de expre</w:t>
      </w:r>
      <w:r w:rsidR="00C41EDF" w:rsidRPr="00592A9E">
        <w:rPr>
          <w:rFonts w:ascii="Arial" w:eastAsia="Palatino Linotype" w:hAnsi="Arial" w:cs="Arial"/>
          <w:kern w:val="0"/>
          <w:sz w:val="22"/>
          <w:szCs w:val="22"/>
          <w:lang w:val="pt-PT"/>
          <w14:ligatures w14:val="none"/>
        </w:rPr>
        <w:t>s</w:t>
      </w:r>
      <w:r w:rsidR="00EC1E2A" w:rsidRPr="00592A9E">
        <w:rPr>
          <w:rFonts w:ascii="Arial" w:eastAsia="Palatino Linotype" w:hAnsi="Arial" w:cs="Arial"/>
          <w:kern w:val="0"/>
          <w:sz w:val="22"/>
          <w:szCs w:val="22"/>
          <w:lang w:val="pt-PT"/>
          <w14:ligatures w14:val="none"/>
        </w:rPr>
        <w:t>sar a relevância que você atribui a cada uma d</w:t>
      </w:r>
      <w:r w:rsidR="00DF393D" w:rsidRPr="00592A9E">
        <w:rPr>
          <w:rFonts w:ascii="Arial" w:eastAsia="Palatino Linotype" w:hAnsi="Arial" w:cs="Arial"/>
          <w:kern w:val="0"/>
          <w:sz w:val="22"/>
          <w:szCs w:val="22"/>
          <w:lang w:val="pt-PT"/>
          <w14:ligatures w14:val="none"/>
        </w:rPr>
        <w:t>a</w:t>
      </w:r>
      <w:r w:rsidR="00EC1E2A" w:rsidRPr="00592A9E">
        <w:rPr>
          <w:rFonts w:ascii="Arial" w:eastAsia="Palatino Linotype" w:hAnsi="Arial" w:cs="Arial"/>
          <w:kern w:val="0"/>
          <w:sz w:val="22"/>
          <w:szCs w:val="22"/>
          <w:lang w:val="pt-PT"/>
          <w14:ligatures w14:val="none"/>
        </w:rPr>
        <w:t>s competências listadas a seguir</w:t>
      </w:r>
      <w:r w:rsidRPr="00592A9E">
        <w:rPr>
          <w:rFonts w:ascii="Arial" w:eastAsia="Palatino Linotype" w:hAnsi="Arial" w:cs="Arial"/>
          <w:kern w:val="0"/>
          <w:sz w:val="22"/>
          <w:szCs w:val="22"/>
          <w:lang w:val="pt-PT"/>
          <w14:ligatures w14:val="none"/>
        </w:rPr>
        <w:t>. Lembre</w:t>
      </w:r>
      <w:r w:rsidR="00DF393D" w:rsidRPr="00592A9E">
        <w:rPr>
          <w:rFonts w:ascii="Arial" w:eastAsia="Palatino Linotype" w:hAnsi="Arial" w:cs="Arial"/>
          <w:kern w:val="0"/>
          <w:sz w:val="22"/>
          <w:szCs w:val="22"/>
          <w:lang w:val="pt-PT"/>
          <w14:ligatures w14:val="none"/>
        </w:rPr>
        <w:noBreakHyphen/>
      </w:r>
      <w:r w:rsidRPr="00592A9E">
        <w:rPr>
          <w:rFonts w:ascii="Arial" w:eastAsia="Palatino Linotype" w:hAnsi="Arial" w:cs="Arial"/>
          <w:kern w:val="0"/>
          <w:sz w:val="22"/>
          <w:szCs w:val="22"/>
          <w:lang w:val="pt-PT"/>
          <w14:ligatures w14:val="none"/>
        </w:rPr>
        <w:t xml:space="preserve">se: quanto mais próximo do número 1, </w:t>
      </w:r>
      <w:r w:rsidRPr="00592A9E">
        <w:rPr>
          <w:rFonts w:ascii="Arial" w:eastAsia="Palatino Linotype" w:hAnsi="Arial" w:cs="Arial"/>
          <w:b/>
          <w:kern w:val="0"/>
          <w:sz w:val="22"/>
          <w:szCs w:val="22"/>
          <w:lang w:val="pt-PT"/>
          <w14:ligatures w14:val="none"/>
        </w:rPr>
        <w:t xml:space="preserve">menor </w:t>
      </w:r>
      <w:r w:rsidRPr="00592A9E">
        <w:rPr>
          <w:rFonts w:ascii="Arial" w:eastAsia="Palatino Linotype" w:hAnsi="Arial" w:cs="Arial"/>
          <w:kern w:val="0"/>
          <w:sz w:val="22"/>
          <w:szCs w:val="22"/>
          <w:lang w:val="pt-PT"/>
          <w14:ligatures w14:val="none"/>
        </w:rPr>
        <w:t xml:space="preserve">o grau de importância da competência, e quanto mais próximo do número 6, </w:t>
      </w:r>
      <w:r w:rsidRPr="00592A9E">
        <w:rPr>
          <w:rFonts w:ascii="Arial" w:eastAsia="Palatino Linotype" w:hAnsi="Arial" w:cs="Arial"/>
          <w:b/>
          <w:kern w:val="0"/>
          <w:sz w:val="22"/>
          <w:szCs w:val="22"/>
          <w:lang w:val="pt-PT"/>
          <w14:ligatures w14:val="none"/>
        </w:rPr>
        <w:t xml:space="preserve">maior </w:t>
      </w:r>
      <w:r w:rsidRPr="00592A9E">
        <w:rPr>
          <w:rFonts w:ascii="Arial" w:eastAsia="Palatino Linotype" w:hAnsi="Arial" w:cs="Arial"/>
          <w:kern w:val="0"/>
          <w:sz w:val="22"/>
          <w:szCs w:val="22"/>
          <w:lang w:val="pt-PT"/>
          <w14:ligatures w14:val="none"/>
        </w:rPr>
        <w:t>o grau de importância.</w:t>
      </w:r>
    </w:p>
    <w:p w14:paraId="60950B73" w14:textId="77777777" w:rsidR="00A27723" w:rsidRPr="00592A9E" w:rsidRDefault="00A27723" w:rsidP="00A27723">
      <w:pPr>
        <w:widowControl w:val="0"/>
        <w:autoSpaceDE w:val="0"/>
        <w:autoSpaceDN w:val="0"/>
        <w:spacing w:before="10"/>
        <w:rPr>
          <w:rFonts w:ascii="Arial" w:eastAsia="Palatino Linotype" w:hAnsi="Arial" w:cs="Arial"/>
          <w:kern w:val="0"/>
          <w:sz w:val="22"/>
          <w:szCs w:val="22"/>
          <w:lang w:val="pt-PT"/>
          <w14:ligatures w14:val="none"/>
        </w:rPr>
      </w:pPr>
    </w:p>
    <w:tbl>
      <w:tblPr>
        <w:tblStyle w:val="TableNormal"/>
        <w:tblW w:w="8930"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679"/>
        <w:gridCol w:w="1600"/>
        <w:gridCol w:w="1851"/>
        <w:gridCol w:w="1800"/>
      </w:tblGrid>
      <w:tr w:rsidR="00592A9E" w:rsidRPr="00592A9E" w14:paraId="0CAB160A" w14:textId="77777777" w:rsidTr="00DF393D">
        <w:trPr>
          <w:trHeight w:val="374"/>
        </w:trPr>
        <w:tc>
          <w:tcPr>
            <w:tcW w:w="3679" w:type="dxa"/>
            <w:shd w:val="clear" w:color="auto" w:fill="D4DCE3"/>
          </w:tcPr>
          <w:p w14:paraId="50E530A4" w14:textId="77777777" w:rsidR="00A27723" w:rsidRPr="00592A9E" w:rsidRDefault="00A27723" w:rsidP="00A27723">
            <w:pPr>
              <w:spacing w:before="14"/>
              <w:ind w:left="80"/>
              <w:rPr>
                <w:rFonts w:ascii="Arial" w:eastAsia="Palatino Linotype" w:hAnsi="Arial" w:cs="Arial"/>
                <w:b/>
                <w:lang w:val="pt-PT"/>
              </w:rPr>
            </w:pPr>
            <w:r w:rsidRPr="00592A9E">
              <w:rPr>
                <w:rFonts w:ascii="Arial" w:eastAsia="Palatino Linotype" w:hAnsi="Arial" w:cs="Arial"/>
                <w:b/>
                <w:spacing w:val="-2"/>
                <w:lang w:val="pt-PT"/>
              </w:rPr>
              <w:t>Competências</w:t>
            </w:r>
          </w:p>
        </w:tc>
        <w:tc>
          <w:tcPr>
            <w:tcW w:w="5251" w:type="dxa"/>
            <w:gridSpan w:val="3"/>
            <w:shd w:val="clear" w:color="auto" w:fill="D4DCE3"/>
          </w:tcPr>
          <w:p w14:paraId="0387D2B5" w14:textId="77777777" w:rsidR="00A27723" w:rsidRPr="00592A9E" w:rsidRDefault="00A27723" w:rsidP="00A27723">
            <w:pPr>
              <w:spacing w:before="14"/>
              <w:ind w:left="1215"/>
              <w:rPr>
                <w:rFonts w:ascii="Arial" w:eastAsia="Palatino Linotype" w:hAnsi="Arial" w:cs="Arial"/>
                <w:b/>
                <w:lang w:val="pt-PT"/>
              </w:rPr>
            </w:pPr>
            <w:r w:rsidRPr="00592A9E">
              <w:rPr>
                <w:rFonts w:ascii="Arial" w:eastAsia="Palatino Linotype" w:hAnsi="Arial" w:cs="Arial"/>
                <w:b/>
                <w:lang w:val="pt-PT"/>
              </w:rPr>
              <w:t xml:space="preserve">Escala – Graus de </w:t>
            </w:r>
            <w:r w:rsidRPr="00592A9E">
              <w:rPr>
                <w:rFonts w:ascii="Arial" w:eastAsia="Palatino Linotype" w:hAnsi="Arial" w:cs="Arial"/>
                <w:b/>
                <w:spacing w:val="-2"/>
                <w:lang w:val="pt-PT"/>
              </w:rPr>
              <w:t>Importância</w:t>
            </w:r>
          </w:p>
        </w:tc>
      </w:tr>
      <w:tr w:rsidR="00592A9E" w:rsidRPr="00592A9E" w14:paraId="7C27C42D" w14:textId="77777777" w:rsidTr="00DF393D">
        <w:trPr>
          <w:trHeight w:val="861"/>
        </w:trPr>
        <w:tc>
          <w:tcPr>
            <w:tcW w:w="3679" w:type="dxa"/>
          </w:tcPr>
          <w:p w14:paraId="1A793E86" w14:textId="133E3808" w:rsidR="00A27723" w:rsidRPr="00592A9E" w:rsidRDefault="00A27723" w:rsidP="00A27723">
            <w:pPr>
              <w:spacing w:before="1" w:line="280" w:lineRule="atLeast"/>
              <w:ind w:left="79" w:right="322"/>
              <w:rPr>
                <w:rFonts w:ascii="Arial" w:eastAsia="Palatino Linotype" w:hAnsi="Arial" w:cs="Arial"/>
                <w:lang w:val="pt-PT"/>
              </w:rPr>
            </w:pPr>
            <w:r w:rsidRPr="00592A9E">
              <w:rPr>
                <w:rFonts w:ascii="Arial" w:eastAsia="Palatino Linotype" w:hAnsi="Arial" w:cs="Arial"/>
                <w:lang w:val="pt-PT"/>
              </w:rPr>
              <w:t>Identifica</w:t>
            </w:r>
            <w:r w:rsidR="00DF393D" w:rsidRPr="00592A9E">
              <w:rPr>
                <w:rFonts w:ascii="Arial" w:eastAsia="Palatino Linotype" w:hAnsi="Arial" w:cs="Arial"/>
                <w:lang w:val="pt-PT"/>
              </w:rPr>
              <w:t>r</w:t>
            </w:r>
            <w:r w:rsidRPr="00592A9E">
              <w:rPr>
                <w:rFonts w:ascii="Arial" w:eastAsia="Palatino Linotype" w:hAnsi="Arial" w:cs="Arial"/>
                <w:spacing w:val="-13"/>
                <w:lang w:val="pt-PT"/>
              </w:rPr>
              <w:t xml:space="preserve"> </w:t>
            </w:r>
            <w:r w:rsidRPr="00592A9E">
              <w:rPr>
                <w:rFonts w:ascii="Arial" w:eastAsia="Palatino Linotype" w:hAnsi="Arial" w:cs="Arial"/>
                <w:lang w:val="pt-PT"/>
              </w:rPr>
              <w:t>oportunidades</w:t>
            </w:r>
            <w:r w:rsidR="00DF393D" w:rsidRPr="00592A9E">
              <w:rPr>
                <w:rFonts w:ascii="Arial" w:eastAsia="Palatino Linotype" w:hAnsi="Arial" w:cs="Arial"/>
                <w:lang w:val="pt-PT"/>
              </w:rPr>
              <w:t xml:space="preserve"> de realizar negócios</w:t>
            </w:r>
            <w:r w:rsidRPr="00592A9E">
              <w:rPr>
                <w:rFonts w:ascii="Arial" w:eastAsia="Palatino Linotype" w:hAnsi="Arial" w:cs="Arial"/>
                <w:lang w:val="pt-PT"/>
              </w:rPr>
              <w:t xml:space="preserve"> a partir do conhecimento do comportamento do consumidor.</w:t>
            </w:r>
          </w:p>
        </w:tc>
        <w:tc>
          <w:tcPr>
            <w:tcW w:w="1600" w:type="dxa"/>
          </w:tcPr>
          <w:p w14:paraId="386059B2" w14:textId="77777777" w:rsidR="00A27723" w:rsidRPr="00592A9E" w:rsidRDefault="00A27723" w:rsidP="00A27723">
            <w:pPr>
              <w:spacing w:before="154" w:line="249" w:lineRule="auto"/>
              <w:ind w:left="80"/>
              <w:rPr>
                <w:rFonts w:ascii="Arial" w:eastAsia="Palatino Linotype" w:hAnsi="Arial" w:cs="Arial"/>
                <w:lang w:val="pt-PT"/>
              </w:rPr>
            </w:pPr>
            <w:r w:rsidRPr="00592A9E">
              <w:rPr>
                <w:rFonts w:ascii="Arial" w:eastAsia="Palatino Linotype" w:hAnsi="Arial" w:cs="Arial"/>
                <w:spacing w:val="-2"/>
                <w:lang w:val="pt-PT"/>
              </w:rPr>
              <w:t>Nem</w:t>
            </w:r>
            <w:r w:rsidRPr="00592A9E">
              <w:rPr>
                <w:rFonts w:ascii="Arial" w:eastAsia="Palatino Linotype" w:hAnsi="Arial" w:cs="Arial"/>
                <w:spacing w:val="-26"/>
                <w:lang w:val="pt-PT"/>
              </w:rPr>
              <w:t xml:space="preserve"> </w:t>
            </w:r>
            <w:r w:rsidRPr="00592A9E">
              <w:rPr>
                <w:rFonts w:ascii="Arial" w:eastAsia="Palatino Linotype" w:hAnsi="Arial" w:cs="Arial"/>
                <w:spacing w:val="-2"/>
                <w:lang w:val="pt-PT"/>
              </w:rPr>
              <w:t>um</w:t>
            </w:r>
            <w:r w:rsidRPr="00592A9E">
              <w:rPr>
                <w:rFonts w:ascii="Arial" w:eastAsia="Palatino Linotype" w:hAnsi="Arial" w:cs="Arial"/>
                <w:spacing w:val="-26"/>
                <w:lang w:val="pt-PT"/>
              </w:rPr>
              <w:t xml:space="preserve"> </w:t>
            </w:r>
            <w:r w:rsidRPr="00592A9E">
              <w:rPr>
                <w:rFonts w:ascii="Arial" w:eastAsia="Palatino Linotype" w:hAnsi="Arial" w:cs="Arial"/>
                <w:spacing w:val="-2"/>
                <w:lang w:val="pt-PT"/>
              </w:rPr>
              <w:t>pouco importante</w:t>
            </w:r>
          </w:p>
        </w:tc>
        <w:tc>
          <w:tcPr>
            <w:tcW w:w="1851" w:type="dxa"/>
          </w:tcPr>
          <w:p w14:paraId="635DD249" w14:textId="77777777" w:rsidR="00A27723" w:rsidRPr="00592A9E" w:rsidRDefault="00A27723" w:rsidP="00DF393D">
            <w:pPr>
              <w:spacing w:before="17"/>
              <w:jc w:val="center"/>
              <w:rPr>
                <w:rFonts w:ascii="Arial" w:eastAsia="Palatino Linotype" w:hAnsi="Arial" w:cs="Arial"/>
                <w:lang w:val="pt-PT"/>
              </w:rPr>
            </w:pPr>
          </w:p>
          <w:p w14:paraId="21592572" w14:textId="00A98308" w:rsidR="00A27723" w:rsidRPr="00592A9E" w:rsidRDefault="00DF393D" w:rsidP="00DF393D">
            <w:pPr>
              <w:spacing w:before="1"/>
              <w:ind w:left="80"/>
              <w:jc w:val="center"/>
              <w:rPr>
                <w:rFonts w:ascii="Arial" w:eastAsia="Palatino Linotype" w:hAnsi="Arial" w:cs="Arial"/>
                <w:lang w:val="pt-PT"/>
              </w:rPr>
            </w:pPr>
            <w:r w:rsidRPr="00592A9E">
              <w:rPr>
                <w:rFonts w:ascii="MS Gothic" w:eastAsia="MS Gothic" w:hAnsi="MS Gothic" w:cs="MS Gothic" w:hint="eastAsia"/>
                <w:lang w:val="pt-BR"/>
              </w:rPr>
              <w:t>⓵⓶⓷⓸⓹⓺</w:t>
            </w:r>
          </w:p>
        </w:tc>
        <w:tc>
          <w:tcPr>
            <w:tcW w:w="1800" w:type="dxa"/>
          </w:tcPr>
          <w:p w14:paraId="73FE419B" w14:textId="77777777" w:rsidR="00A27723" w:rsidRPr="00592A9E" w:rsidRDefault="00A27723" w:rsidP="00A27723">
            <w:pPr>
              <w:spacing w:before="154" w:line="249" w:lineRule="auto"/>
              <w:ind w:left="320" w:hanging="153"/>
              <w:rPr>
                <w:rFonts w:ascii="Arial" w:eastAsia="Palatino Linotype" w:hAnsi="Arial" w:cs="Arial"/>
                <w:lang w:val="pt-PT"/>
              </w:rPr>
            </w:pPr>
            <w:r w:rsidRPr="00592A9E">
              <w:rPr>
                <w:rFonts w:ascii="Arial" w:eastAsia="Palatino Linotype" w:hAnsi="Arial" w:cs="Arial"/>
                <w:spacing w:val="-2"/>
                <w:lang w:val="pt-PT"/>
              </w:rPr>
              <w:t>Extremamente importante</w:t>
            </w:r>
          </w:p>
        </w:tc>
      </w:tr>
      <w:tr w:rsidR="00592A9E" w:rsidRPr="00592A9E" w14:paraId="616A66FE" w14:textId="77777777" w:rsidTr="00DF393D">
        <w:trPr>
          <w:trHeight w:val="581"/>
        </w:trPr>
        <w:tc>
          <w:tcPr>
            <w:tcW w:w="3679" w:type="dxa"/>
          </w:tcPr>
          <w:p w14:paraId="1C9DEFB5" w14:textId="49B6AEDE" w:rsidR="00A27723" w:rsidRPr="00592A9E" w:rsidRDefault="00A27723" w:rsidP="00A27723">
            <w:pPr>
              <w:spacing w:before="1" w:line="280" w:lineRule="atLeast"/>
              <w:ind w:left="79" w:right="322"/>
              <w:rPr>
                <w:rFonts w:ascii="Arial" w:eastAsia="Palatino Linotype" w:hAnsi="Arial" w:cs="Arial"/>
                <w:lang w:val="pt-PT"/>
              </w:rPr>
            </w:pPr>
            <w:r w:rsidRPr="00592A9E">
              <w:rPr>
                <w:rFonts w:ascii="Arial" w:eastAsia="Palatino Linotype" w:hAnsi="Arial" w:cs="Arial"/>
                <w:lang w:val="pt-PT"/>
              </w:rPr>
              <w:t xml:space="preserve">Comunica-se, </w:t>
            </w:r>
            <w:r w:rsidR="00DF393D" w:rsidRPr="00592A9E">
              <w:rPr>
                <w:rFonts w:ascii="Arial" w:eastAsia="Palatino Linotype" w:hAnsi="Arial" w:cs="Arial"/>
                <w:lang w:val="pt-PT"/>
              </w:rPr>
              <w:t>de forma verbal e</w:t>
            </w:r>
            <w:r w:rsidRPr="00592A9E">
              <w:rPr>
                <w:rFonts w:ascii="Arial" w:eastAsia="Palatino Linotype" w:hAnsi="Arial" w:cs="Arial"/>
                <w:lang w:val="pt-PT"/>
              </w:rPr>
              <w:t xml:space="preserve"> escrita,</w:t>
            </w:r>
            <w:r w:rsidRPr="00592A9E">
              <w:rPr>
                <w:rFonts w:ascii="Arial" w:eastAsia="Palatino Linotype" w:hAnsi="Arial" w:cs="Arial"/>
                <w:spacing w:val="-10"/>
                <w:lang w:val="pt-PT"/>
              </w:rPr>
              <w:t xml:space="preserve"> </w:t>
            </w:r>
            <w:r w:rsidRPr="00592A9E">
              <w:rPr>
                <w:rFonts w:ascii="Arial" w:eastAsia="Palatino Linotype" w:hAnsi="Arial" w:cs="Arial"/>
                <w:lang w:val="pt-PT"/>
              </w:rPr>
              <w:t>com</w:t>
            </w:r>
            <w:r w:rsidRPr="00592A9E">
              <w:rPr>
                <w:rFonts w:ascii="Arial" w:eastAsia="Palatino Linotype" w:hAnsi="Arial" w:cs="Arial"/>
                <w:spacing w:val="-10"/>
                <w:lang w:val="pt-PT"/>
              </w:rPr>
              <w:t xml:space="preserve"> </w:t>
            </w:r>
            <w:r w:rsidRPr="00592A9E">
              <w:rPr>
                <w:rFonts w:ascii="Arial" w:eastAsia="Palatino Linotype" w:hAnsi="Arial" w:cs="Arial"/>
                <w:lang w:val="pt-PT"/>
              </w:rPr>
              <w:t>clareza</w:t>
            </w:r>
            <w:r w:rsidRPr="00592A9E">
              <w:rPr>
                <w:rFonts w:ascii="Arial" w:eastAsia="Palatino Linotype" w:hAnsi="Arial" w:cs="Arial"/>
                <w:spacing w:val="-10"/>
                <w:lang w:val="pt-PT"/>
              </w:rPr>
              <w:t xml:space="preserve"> </w:t>
            </w:r>
            <w:r w:rsidRPr="00592A9E">
              <w:rPr>
                <w:rFonts w:ascii="Arial" w:eastAsia="Palatino Linotype" w:hAnsi="Arial" w:cs="Arial"/>
                <w:lang w:val="pt-PT"/>
              </w:rPr>
              <w:t>e</w:t>
            </w:r>
            <w:r w:rsidRPr="00592A9E">
              <w:rPr>
                <w:rFonts w:ascii="Arial" w:eastAsia="Palatino Linotype" w:hAnsi="Arial" w:cs="Arial"/>
                <w:spacing w:val="-10"/>
                <w:lang w:val="pt-PT"/>
              </w:rPr>
              <w:t xml:space="preserve"> </w:t>
            </w:r>
            <w:r w:rsidRPr="00592A9E">
              <w:rPr>
                <w:rFonts w:ascii="Arial" w:eastAsia="Palatino Linotype" w:hAnsi="Arial" w:cs="Arial"/>
                <w:lang w:val="pt-PT"/>
              </w:rPr>
              <w:t>objetividade.</w:t>
            </w:r>
          </w:p>
        </w:tc>
        <w:tc>
          <w:tcPr>
            <w:tcW w:w="1600" w:type="dxa"/>
          </w:tcPr>
          <w:p w14:paraId="7201A1E2" w14:textId="77777777" w:rsidR="00A27723" w:rsidRPr="00592A9E" w:rsidRDefault="00A27723" w:rsidP="00A27723">
            <w:pPr>
              <w:spacing w:before="1" w:line="280" w:lineRule="atLeast"/>
              <w:ind w:left="80"/>
              <w:rPr>
                <w:rFonts w:ascii="Arial" w:eastAsia="Palatino Linotype" w:hAnsi="Arial" w:cs="Arial"/>
                <w:lang w:val="pt-PT"/>
              </w:rPr>
            </w:pPr>
            <w:r w:rsidRPr="00592A9E">
              <w:rPr>
                <w:rFonts w:ascii="Arial" w:eastAsia="Palatino Linotype" w:hAnsi="Arial" w:cs="Arial"/>
                <w:spacing w:val="-2"/>
                <w:lang w:val="pt-PT"/>
              </w:rPr>
              <w:t>Nem</w:t>
            </w:r>
            <w:r w:rsidRPr="00592A9E">
              <w:rPr>
                <w:rFonts w:ascii="Arial" w:eastAsia="Palatino Linotype" w:hAnsi="Arial" w:cs="Arial"/>
                <w:spacing w:val="-26"/>
                <w:lang w:val="pt-PT"/>
              </w:rPr>
              <w:t xml:space="preserve"> </w:t>
            </w:r>
            <w:r w:rsidRPr="00592A9E">
              <w:rPr>
                <w:rFonts w:ascii="Arial" w:eastAsia="Palatino Linotype" w:hAnsi="Arial" w:cs="Arial"/>
                <w:spacing w:val="-2"/>
                <w:lang w:val="pt-PT"/>
              </w:rPr>
              <w:t>um</w:t>
            </w:r>
            <w:r w:rsidRPr="00592A9E">
              <w:rPr>
                <w:rFonts w:ascii="Arial" w:eastAsia="Palatino Linotype" w:hAnsi="Arial" w:cs="Arial"/>
                <w:spacing w:val="-26"/>
                <w:lang w:val="pt-PT"/>
              </w:rPr>
              <w:t xml:space="preserve"> </w:t>
            </w:r>
            <w:r w:rsidRPr="00592A9E">
              <w:rPr>
                <w:rFonts w:ascii="Arial" w:eastAsia="Palatino Linotype" w:hAnsi="Arial" w:cs="Arial"/>
                <w:spacing w:val="-2"/>
                <w:lang w:val="pt-PT"/>
              </w:rPr>
              <w:t>pouco importante</w:t>
            </w:r>
          </w:p>
        </w:tc>
        <w:tc>
          <w:tcPr>
            <w:tcW w:w="1851" w:type="dxa"/>
          </w:tcPr>
          <w:p w14:paraId="43AC3E9B" w14:textId="2B3DB921" w:rsidR="00A27723" w:rsidRPr="00592A9E" w:rsidRDefault="00DF393D" w:rsidP="00DF393D">
            <w:pPr>
              <w:spacing w:before="147"/>
              <w:ind w:left="241"/>
              <w:jc w:val="center"/>
              <w:rPr>
                <w:rFonts w:ascii="Arial" w:eastAsia="Palatino Linotype" w:hAnsi="Arial" w:cs="Arial"/>
                <w:lang w:val="pt-PT"/>
              </w:rPr>
            </w:pPr>
            <w:r w:rsidRPr="00592A9E">
              <w:rPr>
                <w:rFonts w:ascii="MS Gothic" w:eastAsia="MS Gothic" w:hAnsi="MS Gothic" w:cs="MS Gothic" w:hint="eastAsia"/>
                <w:lang w:val="pt-BR"/>
              </w:rPr>
              <w:t>⓵⓶⓷⓸⓹⓺</w:t>
            </w:r>
          </w:p>
        </w:tc>
        <w:tc>
          <w:tcPr>
            <w:tcW w:w="1800" w:type="dxa"/>
          </w:tcPr>
          <w:p w14:paraId="41EAA28A" w14:textId="77777777" w:rsidR="00A27723" w:rsidRPr="00592A9E" w:rsidRDefault="00A27723" w:rsidP="00A27723">
            <w:pPr>
              <w:spacing w:before="1" w:line="280" w:lineRule="atLeast"/>
              <w:ind w:left="320" w:hanging="153"/>
              <w:rPr>
                <w:rFonts w:ascii="Arial" w:eastAsia="Palatino Linotype" w:hAnsi="Arial" w:cs="Arial"/>
                <w:lang w:val="pt-PT"/>
              </w:rPr>
            </w:pPr>
            <w:r w:rsidRPr="00592A9E">
              <w:rPr>
                <w:rFonts w:ascii="Arial" w:eastAsia="Palatino Linotype" w:hAnsi="Arial" w:cs="Arial"/>
                <w:spacing w:val="-2"/>
                <w:lang w:val="pt-PT"/>
              </w:rPr>
              <w:t>Extremamente importante</w:t>
            </w:r>
          </w:p>
        </w:tc>
      </w:tr>
    </w:tbl>
    <w:p w14:paraId="49FDF677" w14:textId="18CC3457" w:rsidR="00A27723" w:rsidRPr="00592A9E" w:rsidRDefault="00DF393D" w:rsidP="00DF393D">
      <w:pPr>
        <w:widowControl w:val="0"/>
        <w:autoSpaceDE w:val="0"/>
        <w:autoSpaceDN w:val="0"/>
        <w:spacing w:before="111"/>
        <w:jc w:val="both"/>
        <w:rPr>
          <w:rFonts w:ascii="Arial" w:eastAsia="Palatino Linotype" w:hAnsi="Arial" w:cs="Arial"/>
          <w:kern w:val="0"/>
          <w:sz w:val="22"/>
          <w:szCs w:val="22"/>
          <w:lang w:val="pt-PT"/>
          <w14:ligatures w14:val="none"/>
        </w:rPr>
      </w:pPr>
      <w:r w:rsidRPr="00592A9E">
        <w:rPr>
          <w:rFonts w:ascii="Arial" w:eastAsia="Palatino Linotype" w:hAnsi="Arial" w:cs="Arial"/>
          <w:b/>
          <w:kern w:val="0"/>
          <w:sz w:val="22"/>
          <w:szCs w:val="22"/>
          <w:lang w:val="pt-PT"/>
          <w14:ligatures w14:val="none"/>
        </w:rPr>
        <w:t xml:space="preserve">    </w:t>
      </w:r>
      <w:r w:rsidR="00A27723" w:rsidRPr="00592A9E">
        <w:rPr>
          <w:rFonts w:ascii="Arial" w:eastAsia="Palatino Linotype" w:hAnsi="Arial" w:cs="Arial"/>
          <w:b/>
          <w:kern w:val="0"/>
          <w:sz w:val="22"/>
          <w:szCs w:val="22"/>
          <w:lang w:val="pt-PT"/>
          <w14:ligatures w14:val="none"/>
        </w:rPr>
        <w:t xml:space="preserve">Fonte: </w:t>
      </w:r>
      <w:r w:rsidR="00A27723" w:rsidRPr="00592A9E">
        <w:rPr>
          <w:rFonts w:ascii="Arial" w:eastAsia="Palatino Linotype" w:hAnsi="Arial" w:cs="Arial"/>
          <w:kern w:val="0"/>
          <w:sz w:val="22"/>
          <w:szCs w:val="22"/>
          <w:lang w:val="pt-PT"/>
          <w14:ligatures w14:val="none"/>
        </w:rPr>
        <w:t xml:space="preserve">Brandão (1999), com </w:t>
      </w:r>
      <w:r w:rsidR="00A27723" w:rsidRPr="00592A9E">
        <w:rPr>
          <w:rFonts w:ascii="Arial" w:eastAsia="Palatino Linotype" w:hAnsi="Arial" w:cs="Arial"/>
          <w:spacing w:val="-2"/>
          <w:kern w:val="0"/>
          <w:sz w:val="22"/>
          <w:szCs w:val="22"/>
          <w:lang w:val="pt-PT"/>
          <w14:ligatures w14:val="none"/>
        </w:rPr>
        <w:t>adaptações.</w:t>
      </w:r>
    </w:p>
    <w:p w14:paraId="2989F438" w14:textId="77777777" w:rsidR="00A27723" w:rsidRPr="00FE5C39" w:rsidRDefault="00A27723" w:rsidP="00A27723">
      <w:pPr>
        <w:spacing w:line="360" w:lineRule="auto"/>
        <w:ind w:firstLine="709"/>
        <w:jc w:val="both"/>
        <w:rPr>
          <w:rFonts w:ascii="Arial" w:hAnsi="Arial" w:cs="Arial"/>
        </w:rPr>
      </w:pPr>
    </w:p>
    <w:p w14:paraId="4AAE8CB4" w14:textId="3E8E2250" w:rsidR="00A27723" w:rsidRPr="00FE5C39" w:rsidRDefault="00A27723" w:rsidP="00A27723">
      <w:pPr>
        <w:spacing w:line="360" w:lineRule="auto"/>
        <w:ind w:firstLine="709"/>
        <w:jc w:val="both"/>
        <w:rPr>
          <w:rFonts w:ascii="Arial" w:hAnsi="Arial" w:cs="Arial"/>
          <w:vanish/>
        </w:rPr>
      </w:pPr>
      <w:r w:rsidRPr="00FE5C39">
        <w:rPr>
          <w:rFonts w:ascii="Arial" w:hAnsi="Arial" w:cs="Arial"/>
        </w:rPr>
        <w:t>Uma alternativa adicional</w:t>
      </w:r>
      <w:r w:rsidR="00DF393D" w:rsidRPr="00FE5C39">
        <w:rPr>
          <w:rFonts w:ascii="Arial" w:hAnsi="Arial" w:cs="Arial"/>
        </w:rPr>
        <w:t xml:space="preserve"> para avaliar o grau de importância das competências</w:t>
      </w:r>
      <w:r w:rsidRPr="00FE5C39">
        <w:rPr>
          <w:rFonts w:ascii="Arial" w:hAnsi="Arial" w:cs="Arial"/>
        </w:rPr>
        <w:t xml:space="preserve"> é empregar uma escala</w:t>
      </w:r>
      <w:r w:rsidR="00DF393D" w:rsidRPr="00FE5C39">
        <w:rPr>
          <w:rFonts w:ascii="Arial" w:hAnsi="Arial" w:cs="Arial"/>
        </w:rPr>
        <w:t xml:space="preserve"> do</w:t>
      </w:r>
      <w:r w:rsidRPr="00FE5C39">
        <w:rPr>
          <w:rFonts w:ascii="Arial" w:hAnsi="Arial" w:cs="Arial"/>
        </w:rPr>
        <w:t xml:space="preserve"> tipo Likert, conforme indicado por Carbone e </w:t>
      </w:r>
      <w:r w:rsidR="00DF393D" w:rsidRPr="00FE5C39">
        <w:rPr>
          <w:rFonts w:ascii="Arial" w:hAnsi="Arial" w:cs="Arial"/>
        </w:rPr>
        <w:t>outros</w:t>
      </w:r>
      <w:r w:rsidRPr="00FE5C39">
        <w:rPr>
          <w:rFonts w:ascii="Arial" w:hAnsi="Arial" w:cs="Arial"/>
        </w:rPr>
        <w:t xml:space="preserve"> (2005). Enquanto na escala de Osgood apenas os pontos extremos recebem rótulos, na escala tipo Likert todos os pontos são rotulados de forma específica, como exemplificado: 1</w:t>
      </w:r>
      <w:r w:rsidR="00DF393D" w:rsidRPr="00FE5C39">
        <w:rPr>
          <w:rFonts w:ascii="Arial" w:hAnsi="Arial" w:cs="Arial"/>
        </w:rPr>
        <w:t>-</w:t>
      </w:r>
      <w:r w:rsidRPr="00FE5C39">
        <w:rPr>
          <w:rFonts w:ascii="Arial" w:hAnsi="Arial" w:cs="Arial"/>
        </w:rPr>
        <w:t xml:space="preserve"> N</w:t>
      </w:r>
      <w:r w:rsidR="00DF393D" w:rsidRPr="00FE5C39">
        <w:rPr>
          <w:rFonts w:ascii="Arial" w:hAnsi="Arial" w:cs="Arial"/>
        </w:rPr>
        <w:t xml:space="preserve">em um pouco </w:t>
      </w:r>
      <w:r w:rsidRPr="00FE5C39">
        <w:rPr>
          <w:rFonts w:ascii="Arial" w:hAnsi="Arial" w:cs="Arial"/>
        </w:rPr>
        <w:t>importante; 2</w:t>
      </w:r>
      <w:r w:rsidR="00DF393D" w:rsidRPr="00FE5C39">
        <w:rPr>
          <w:rFonts w:ascii="Arial" w:hAnsi="Arial" w:cs="Arial"/>
        </w:rPr>
        <w:t>-</w:t>
      </w:r>
      <w:r w:rsidRPr="00FE5C39">
        <w:rPr>
          <w:rFonts w:ascii="Arial" w:hAnsi="Arial" w:cs="Arial"/>
        </w:rPr>
        <w:t>Pouco</w:t>
      </w:r>
      <w:r w:rsidR="00C41EDF" w:rsidRPr="00FE5C39">
        <w:rPr>
          <w:rFonts w:ascii="Arial" w:hAnsi="Arial" w:cs="Arial"/>
        </w:rPr>
        <w:t xml:space="preserve"> </w:t>
      </w:r>
      <w:r w:rsidRPr="00FE5C39">
        <w:rPr>
          <w:rFonts w:ascii="Arial" w:hAnsi="Arial" w:cs="Arial"/>
        </w:rPr>
        <w:t>importante;</w:t>
      </w:r>
      <w:r w:rsidR="00C41EDF" w:rsidRPr="00FE5C39">
        <w:rPr>
          <w:rFonts w:ascii="Arial" w:hAnsi="Arial" w:cs="Arial"/>
        </w:rPr>
        <w:t xml:space="preserve"> </w:t>
      </w:r>
      <w:r w:rsidRPr="00FE5C39">
        <w:rPr>
          <w:rFonts w:ascii="Arial" w:hAnsi="Arial" w:cs="Arial"/>
        </w:rPr>
        <w:t>3</w:t>
      </w:r>
      <w:r w:rsidR="00DF393D" w:rsidRPr="00FE5C39">
        <w:rPr>
          <w:rFonts w:ascii="Arial" w:hAnsi="Arial" w:cs="Arial"/>
        </w:rPr>
        <w:t>-</w:t>
      </w:r>
      <w:r w:rsidRPr="00FE5C39">
        <w:rPr>
          <w:rFonts w:ascii="Arial" w:hAnsi="Arial" w:cs="Arial"/>
        </w:rPr>
        <w:t>Medianamente importante; 4</w:t>
      </w:r>
      <w:r w:rsidR="00DF393D" w:rsidRPr="00FE5C39">
        <w:rPr>
          <w:rFonts w:ascii="Arial" w:hAnsi="Arial" w:cs="Arial"/>
        </w:rPr>
        <w:t>-</w:t>
      </w:r>
      <w:r w:rsidRPr="00FE5C39">
        <w:rPr>
          <w:rFonts w:ascii="Arial" w:hAnsi="Arial" w:cs="Arial"/>
        </w:rPr>
        <w:t>Muito importante; 5</w:t>
      </w:r>
      <w:r w:rsidR="00DF393D" w:rsidRPr="00FE5C39">
        <w:rPr>
          <w:rFonts w:ascii="Arial" w:hAnsi="Arial" w:cs="Arial"/>
        </w:rPr>
        <w:t>-</w:t>
      </w:r>
      <w:r w:rsidRPr="00FE5C39">
        <w:rPr>
          <w:rFonts w:ascii="Arial" w:hAnsi="Arial" w:cs="Arial"/>
        </w:rPr>
        <w:t>Totalmente importante. Nesse contexto, o enunciado do questionário poderia adotar o formato do Modelo 2.</w:t>
      </w:r>
      <w:r w:rsidRPr="00FE5C39">
        <w:rPr>
          <w:rFonts w:ascii="Arial" w:hAnsi="Arial" w:cs="Arial"/>
          <w:vanish/>
        </w:rPr>
        <w:t>Parte superior do formulário</w:t>
      </w:r>
    </w:p>
    <w:p w14:paraId="7B735453" w14:textId="633362E5" w:rsidR="00437E49" w:rsidRPr="00FE5C39" w:rsidRDefault="00437E49" w:rsidP="00437E49">
      <w:pPr>
        <w:spacing w:line="360" w:lineRule="auto"/>
        <w:ind w:firstLine="709"/>
        <w:jc w:val="both"/>
        <w:rPr>
          <w:rFonts w:ascii="Arial" w:hAnsi="Arial" w:cs="Arial"/>
        </w:rPr>
      </w:pPr>
    </w:p>
    <w:p w14:paraId="66325891" w14:textId="3168BC2D" w:rsidR="00A27723" w:rsidRPr="00BC5200" w:rsidRDefault="00A27723" w:rsidP="00DF393D">
      <w:pPr>
        <w:widowControl w:val="0"/>
        <w:autoSpaceDE w:val="0"/>
        <w:autoSpaceDN w:val="0"/>
        <w:spacing w:line="288" w:lineRule="auto"/>
        <w:jc w:val="both"/>
        <w:rPr>
          <w:rFonts w:ascii="Arial" w:eastAsia="Palatino Linotype" w:hAnsi="Arial" w:cs="Arial"/>
          <w:kern w:val="0"/>
          <w:sz w:val="22"/>
          <w:szCs w:val="22"/>
          <w:lang w:val="pt-PT"/>
          <w14:ligatures w14:val="none"/>
        </w:rPr>
      </w:pPr>
      <w:r w:rsidRPr="00BC5200">
        <w:rPr>
          <w:rFonts w:ascii="Arial" w:eastAsia="Palatino Linotype" w:hAnsi="Arial" w:cs="Arial"/>
          <w:b/>
          <w:color w:val="414042"/>
          <w:kern w:val="0"/>
          <w:sz w:val="22"/>
          <w:szCs w:val="22"/>
          <w:lang w:val="pt-PT"/>
          <w14:ligatures w14:val="none"/>
        </w:rPr>
        <w:t>Modelo 2:</w:t>
      </w:r>
      <w:r w:rsidR="00DF393D" w:rsidRPr="00BC5200">
        <w:rPr>
          <w:rFonts w:ascii="Arial" w:eastAsia="Palatino Linotype" w:hAnsi="Arial" w:cs="Arial"/>
          <w:b/>
          <w:color w:val="414042"/>
          <w:kern w:val="0"/>
          <w:sz w:val="22"/>
          <w:szCs w:val="22"/>
          <w:lang w:val="pt-PT"/>
          <w14:ligatures w14:val="none"/>
        </w:rPr>
        <w:t xml:space="preserve"> </w:t>
      </w:r>
      <w:r w:rsidR="00DF393D" w:rsidRPr="00BC5200">
        <w:rPr>
          <w:rFonts w:ascii="Arial" w:eastAsia="Palatino Linotype" w:hAnsi="Arial" w:cs="Arial"/>
          <w:bCs/>
          <w:kern w:val="0"/>
          <w:sz w:val="22"/>
          <w:szCs w:val="22"/>
          <w:lang w:val="pt-PT"/>
          <w14:ligatures w14:val="none"/>
        </w:rPr>
        <w:t>C</w:t>
      </w:r>
      <w:r w:rsidRPr="00BC5200">
        <w:rPr>
          <w:rFonts w:ascii="Arial" w:eastAsia="Palatino Linotype" w:hAnsi="Arial" w:cs="Arial"/>
          <w:kern w:val="0"/>
          <w:sz w:val="22"/>
          <w:szCs w:val="22"/>
          <w:lang w:val="pt-PT"/>
          <w14:ligatures w14:val="none"/>
        </w:rPr>
        <w:t>onsiderando os objetivos</w:t>
      </w:r>
      <w:r w:rsidR="00DF393D" w:rsidRPr="00BC5200">
        <w:rPr>
          <w:rFonts w:ascii="Arial" w:eastAsia="Palatino Linotype" w:hAnsi="Arial" w:cs="Arial"/>
          <w:kern w:val="0"/>
          <w:sz w:val="22"/>
          <w:szCs w:val="22"/>
          <w:lang w:val="pt-PT"/>
          <w14:ligatures w14:val="none"/>
        </w:rPr>
        <w:t xml:space="preserve"> atuais </w:t>
      </w:r>
      <w:r w:rsidRPr="00BC5200">
        <w:rPr>
          <w:rFonts w:ascii="Arial" w:eastAsia="Palatino Linotype" w:hAnsi="Arial" w:cs="Arial"/>
          <w:kern w:val="0"/>
          <w:sz w:val="22"/>
          <w:szCs w:val="22"/>
          <w:lang w:val="pt-PT"/>
          <w14:ligatures w14:val="none"/>
        </w:rPr>
        <w:t xml:space="preserve">da </w:t>
      </w:r>
      <w:r w:rsidR="00DF393D" w:rsidRPr="00BC5200">
        <w:rPr>
          <w:rFonts w:ascii="Arial" w:eastAsia="Palatino Linotype" w:hAnsi="Arial" w:cs="Arial"/>
          <w:kern w:val="0"/>
          <w:sz w:val="22"/>
          <w:szCs w:val="22"/>
          <w:lang w:val="pt-PT"/>
          <w14:ligatures w14:val="none"/>
        </w:rPr>
        <w:t>empresa</w:t>
      </w:r>
      <w:r w:rsidRPr="00BC5200">
        <w:rPr>
          <w:rFonts w:ascii="Arial" w:eastAsia="Palatino Linotype" w:hAnsi="Arial" w:cs="Arial"/>
          <w:kern w:val="0"/>
          <w:sz w:val="22"/>
          <w:szCs w:val="22"/>
          <w:lang w:val="pt-PT"/>
          <w14:ligatures w14:val="none"/>
        </w:rPr>
        <w:t xml:space="preserve"> em que você trabalha, assinale um número de </w:t>
      </w:r>
      <w:r w:rsidR="00DF393D" w:rsidRPr="00BC5200">
        <w:rPr>
          <w:rFonts w:ascii="Arial" w:eastAsia="Palatino Linotype" w:hAnsi="Arial" w:cs="Arial"/>
          <w:kern w:val="0"/>
          <w:sz w:val="22"/>
          <w:szCs w:val="22"/>
          <w:lang w:val="pt-PT"/>
          <w14:ligatures w14:val="none"/>
        </w:rPr>
        <w:t>“um” a “cinco”</w:t>
      </w:r>
      <w:r w:rsidRPr="00BC5200">
        <w:rPr>
          <w:rFonts w:ascii="Arial" w:eastAsia="Palatino Linotype" w:hAnsi="Arial" w:cs="Arial"/>
          <w:kern w:val="0"/>
          <w:sz w:val="22"/>
          <w:szCs w:val="22"/>
          <w:lang w:val="pt-PT"/>
          <w14:ligatures w14:val="none"/>
        </w:rPr>
        <w:t>, nos parênteses à direita dos itens, utilizando</w:t>
      </w:r>
      <w:r w:rsidRPr="00BC5200">
        <w:rPr>
          <w:rFonts w:ascii="Arial" w:eastAsia="Palatino Linotype" w:hAnsi="Arial" w:cs="Arial"/>
          <w:spacing w:val="-1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a</w:t>
      </w:r>
      <w:r w:rsidRPr="00BC5200">
        <w:rPr>
          <w:rFonts w:ascii="Arial" w:eastAsia="Palatino Linotype" w:hAnsi="Arial" w:cs="Arial"/>
          <w:spacing w:val="-1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escala</w:t>
      </w:r>
      <w:r w:rsidRPr="00BC5200">
        <w:rPr>
          <w:rFonts w:ascii="Arial" w:eastAsia="Palatino Linotype" w:hAnsi="Arial" w:cs="Arial"/>
          <w:spacing w:val="-1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abaixo</w:t>
      </w:r>
      <w:r w:rsidRPr="00BC5200">
        <w:rPr>
          <w:rFonts w:ascii="Arial" w:eastAsia="Palatino Linotype" w:hAnsi="Arial" w:cs="Arial"/>
          <w:spacing w:val="-13"/>
          <w:kern w:val="0"/>
          <w:sz w:val="22"/>
          <w:szCs w:val="22"/>
          <w:lang w:val="pt-PT"/>
          <w14:ligatures w14:val="none"/>
        </w:rPr>
        <w:t xml:space="preserve"> </w:t>
      </w:r>
      <w:r w:rsidR="00DF393D" w:rsidRPr="00BC5200">
        <w:rPr>
          <w:rFonts w:ascii="Arial" w:eastAsia="Palatino Linotype" w:hAnsi="Arial" w:cs="Arial"/>
          <w:spacing w:val="-13"/>
          <w:kern w:val="0"/>
          <w:sz w:val="22"/>
          <w:szCs w:val="22"/>
          <w:lang w:val="pt-PT"/>
          <w14:ligatures w14:val="none"/>
        </w:rPr>
        <w:t>como referência</w:t>
      </w:r>
      <w:r w:rsidR="00C41EDF" w:rsidRPr="00BC5200">
        <w:rPr>
          <w:rFonts w:ascii="Arial" w:eastAsia="Palatino Linotype" w:hAnsi="Arial" w:cs="Arial"/>
          <w:spacing w:val="-13"/>
          <w:kern w:val="0"/>
          <w:sz w:val="22"/>
          <w:szCs w:val="22"/>
          <w:lang w:val="pt-PT"/>
          <w14:ligatures w14:val="none"/>
        </w:rPr>
        <w:t>,</w:t>
      </w:r>
      <w:r w:rsidR="00DF393D" w:rsidRPr="00BC5200">
        <w:rPr>
          <w:rFonts w:ascii="Arial" w:eastAsia="Palatino Linotype" w:hAnsi="Arial" w:cs="Arial"/>
          <w:spacing w:val="-13"/>
          <w:kern w:val="0"/>
          <w:sz w:val="22"/>
          <w:szCs w:val="22"/>
          <w:lang w:val="pt-PT"/>
          <w14:ligatures w14:val="none"/>
        </w:rPr>
        <w:t xml:space="preserve"> </w:t>
      </w:r>
      <w:r w:rsidR="00C41EDF" w:rsidRPr="00BC5200">
        <w:rPr>
          <w:rFonts w:ascii="Arial" w:eastAsia="Palatino Linotype" w:hAnsi="Arial" w:cs="Arial"/>
          <w:spacing w:val="-13"/>
          <w:kern w:val="0"/>
          <w:sz w:val="22"/>
          <w:szCs w:val="22"/>
          <w:lang w:val="pt-PT"/>
          <w14:ligatures w14:val="none"/>
        </w:rPr>
        <w:t>com o intuito de expressar a relevância que você atribui a cada uma das competências listadas a seguir</w:t>
      </w:r>
      <w:r w:rsidRPr="00BC5200">
        <w:rPr>
          <w:rFonts w:ascii="Arial" w:eastAsia="Palatino Linotype" w:hAnsi="Arial" w:cs="Arial"/>
          <w:kern w:val="0"/>
          <w:sz w:val="22"/>
          <w:szCs w:val="22"/>
          <w:lang w:val="pt-PT"/>
          <w14:ligatures w14:val="none"/>
        </w:rPr>
        <w:t>.</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Escala:</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1</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N</w:t>
      </w:r>
      <w:r w:rsidR="00C41EDF" w:rsidRPr="00BC5200">
        <w:rPr>
          <w:rFonts w:ascii="Arial" w:eastAsia="Palatino Linotype" w:hAnsi="Arial" w:cs="Arial"/>
          <w:kern w:val="0"/>
          <w:sz w:val="22"/>
          <w:szCs w:val="22"/>
          <w:lang w:val="pt-PT"/>
          <w14:ligatures w14:val="none"/>
        </w:rPr>
        <w:t>em um pouco</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importante;</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2</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Pouco</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importante;</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3</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w:t>
      </w:r>
      <w:r w:rsidRPr="00BC5200">
        <w:rPr>
          <w:rFonts w:ascii="Arial" w:eastAsia="Palatino Linotype" w:hAnsi="Arial" w:cs="Arial"/>
          <w:spacing w:val="-9"/>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Medianamente importante; 4 – Muito importante; 5 – Totalmente importante.</w:t>
      </w:r>
    </w:p>
    <w:p w14:paraId="347CA1A5" w14:textId="77777777" w:rsidR="00A27723" w:rsidRPr="00A27723" w:rsidRDefault="00A27723" w:rsidP="00A27723">
      <w:pPr>
        <w:widowControl w:val="0"/>
        <w:autoSpaceDE w:val="0"/>
        <w:autoSpaceDN w:val="0"/>
        <w:spacing w:before="5"/>
        <w:rPr>
          <w:rFonts w:ascii="Palatino Linotype" w:eastAsia="Palatino Linotype" w:hAnsi="Palatino Linotype" w:cs="Palatino Linotype"/>
          <w:kern w:val="0"/>
          <w:sz w:val="5"/>
          <w:lang w:val="pt-PT"/>
          <w14:ligatures w14:val="none"/>
        </w:rPr>
      </w:pPr>
    </w:p>
    <w:tbl>
      <w:tblPr>
        <w:tblStyle w:val="TableNormal"/>
        <w:tblW w:w="9072" w:type="dxa"/>
        <w:tblInd w:w="-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178"/>
        <w:gridCol w:w="2894"/>
      </w:tblGrid>
      <w:tr w:rsidR="00A27723" w:rsidRPr="00A27723" w14:paraId="4D3F735C" w14:textId="77777777" w:rsidTr="00C41EDF">
        <w:trPr>
          <w:trHeight w:val="427"/>
        </w:trPr>
        <w:tc>
          <w:tcPr>
            <w:tcW w:w="6178" w:type="dxa"/>
            <w:shd w:val="clear" w:color="auto" w:fill="D4DCE3"/>
          </w:tcPr>
          <w:p w14:paraId="2C521128" w14:textId="77777777" w:rsidR="00A27723" w:rsidRPr="00FE5C39" w:rsidRDefault="00A27723" w:rsidP="00A27723">
            <w:pPr>
              <w:spacing w:before="77"/>
              <w:ind w:left="80"/>
              <w:rPr>
                <w:rFonts w:ascii="Arial" w:eastAsia="Palatino Linotype" w:hAnsi="Arial" w:cs="Arial"/>
                <w:b/>
                <w:sz w:val="20"/>
                <w:lang w:val="pt-PT"/>
              </w:rPr>
            </w:pPr>
            <w:r w:rsidRPr="00FE5C39">
              <w:rPr>
                <w:rFonts w:ascii="Arial" w:eastAsia="Palatino Linotype" w:hAnsi="Arial" w:cs="Arial"/>
                <w:b/>
                <w:color w:val="231F20"/>
                <w:spacing w:val="-2"/>
                <w:sz w:val="20"/>
                <w:lang w:val="pt-PT"/>
              </w:rPr>
              <w:t>Competências</w:t>
            </w:r>
          </w:p>
        </w:tc>
        <w:tc>
          <w:tcPr>
            <w:tcW w:w="2894" w:type="dxa"/>
            <w:shd w:val="clear" w:color="auto" w:fill="D4DCE3"/>
          </w:tcPr>
          <w:p w14:paraId="6368F9AE" w14:textId="77777777" w:rsidR="00A27723" w:rsidRPr="00FE5C39" w:rsidRDefault="00A27723" w:rsidP="00A27723">
            <w:pPr>
              <w:spacing w:before="77"/>
              <w:ind w:left="3"/>
              <w:jc w:val="center"/>
              <w:rPr>
                <w:rFonts w:ascii="Arial" w:eastAsia="Palatino Linotype" w:hAnsi="Arial" w:cs="Arial"/>
                <w:b/>
                <w:sz w:val="20"/>
                <w:lang w:val="pt-PT"/>
              </w:rPr>
            </w:pPr>
            <w:r w:rsidRPr="00FE5C39">
              <w:rPr>
                <w:rFonts w:ascii="Arial" w:eastAsia="Palatino Linotype" w:hAnsi="Arial" w:cs="Arial"/>
                <w:b/>
                <w:color w:val="231F20"/>
                <w:sz w:val="20"/>
                <w:lang w:val="pt-PT"/>
              </w:rPr>
              <w:t xml:space="preserve">Graus de </w:t>
            </w:r>
            <w:r w:rsidRPr="00FE5C39">
              <w:rPr>
                <w:rFonts w:ascii="Arial" w:eastAsia="Palatino Linotype" w:hAnsi="Arial" w:cs="Arial"/>
                <w:b/>
                <w:color w:val="231F20"/>
                <w:spacing w:val="-2"/>
                <w:sz w:val="20"/>
                <w:lang w:val="pt-PT"/>
              </w:rPr>
              <w:t>importância</w:t>
            </w:r>
          </w:p>
        </w:tc>
      </w:tr>
      <w:tr w:rsidR="00A27723" w:rsidRPr="00A27723" w14:paraId="2CC8EC8D" w14:textId="77777777" w:rsidTr="00C41EDF">
        <w:trPr>
          <w:trHeight w:val="601"/>
        </w:trPr>
        <w:tc>
          <w:tcPr>
            <w:tcW w:w="6178" w:type="dxa"/>
          </w:tcPr>
          <w:p w14:paraId="3238AED3" w14:textId="1A2C2DA8" w:rsidR="00A27723" w:rsidRPr="00FE5C39" w:rsidRDefault="00C41EDF" w:rsidP="00A27723">
            <w:pPr>
              <w:spacing w:before="10"/>
              <w:ind w:left="79"/>
              <w:rPr>
                <w:rFonts w:ascii="Arial" w:eastAsia="Palatino Linotype" w:hAnsi="Arial" w:cs="Arial"/>
                <w:sz w:val="20"/>
                <w:lang w:val="pt-PT"/>
              </w:rPr>
            </w:pPr>
            <w:r w:rsidRPr="00FE5C39">
              <w:rPr>
                <w:rFonts w:ascii="Arial" w:eastAsia="Palatino Linotype" w:hAnsi="Arial" w:cs="Arial"/>
                <w:sz w:val="20"/>
                <w:lang w:val="pt-PT"/>
              </w:rPr>
              <w:t>Identificar oportunidades de realizar negócios a partir do conhecimento do comportamento do consumidor</w:t>
            </w:r>
          </w:p>
        </w:tc>
        <w:tc>
          <w:tcPr>
            <w:tcW w:w="2894" w:type="dxa"/>
          </w:tcPr>
          <w:p w14:paraId="4397ACB1" w14:textId="77777777" w:rsidR="00A27723" w:rsidRPr="00FE5C39" w:rsidRDefault="00A27723" w:rsidP="00A27723">
            <w:pPr>
              <w:tabs>
                <w:tab w:val="left" w:pos="319"/>
              </w:tabs>
              <w:spacing w:before="164"/>
              <w:ind w:left="3"/>
              <w:jc w:val="center"/>
              <w:rPr>
                <w:rFonts w:ascii="Arial" w:eastAsia="Palatino Linotype" w:hAnsi="Arial" w:cs="Arial"/>
                <w:sz w:val="20"/>
                <w:lang w:val="pt-PT"/>
              </w:rPr>
            </w:pPr>
            <w:r w:rsidRPr="00FE5C39">
              <w:rPr>
                <w:rFonts w:ascii="Arial" w:eastAsia="Palatino Linotype" w:hAnsi="Arial" w:cs="Arial"/>
                <w:color w:val="231F20"/>
                <w:spacing w:val="-10"/>
                <w:sz w:val="20"/>
                <w:lang w:val="pt-PT"/>
              </w:rPr>
              <w:t>(</w:t>
            </w:r>
            <w:r w:rsidRPr="00FE5C39">
              <w:rPr>
                <w:rFonts w:ascii="Arial" w:eastAsia="Palatino Linotype" w:hAnsi="Arial" w:cs="Arial"/>
                <w:color w:val="231F20"/>
                <w:sz w:val="20"/>
                <w:lang w:val="pt-PT"/>
              </w:rPr>
              <w:tab/>
            </w:r>
            <w:r w:rsidRPr="00FE5C39">
              <w:rPr>
                <w:rFonts w:ascii="Arial" w:eastAsia="Palatino Linotype" w:hAnsi="Arial" w:cs="Arial"/>
                <w:color w:val="231F20"/>
                <w:spacing w:val="-10"/>
                <w:sz w:val="20"/>
                <w:lang w:val="pt-PT"/>
              </w:rPr>
              <w:t>)</w:t>
            </w:r>
          </w:p>
        </w:tc>
      </w:tr>
      <w:tr w:rsidR="00A27723" w:rsidRPr="00A27723" w14:paraId="160A44B6" w14:textId="77777777" w:rsidTr="00C41EDF">
        <w:trPr>
          <w:trHeight w:val="483"/>
        </w:trPr>
        <w:tc>
          <w:tcPr>
            <w:tcW w:w="6178" w:type="dxa"/>
          </w:tcPr>
          <w:p w14:paraId="3327A66E" w14:textId="1F858210" w:rsidR="00A27723" w:rsidRPr="00FE5C39" w:rsidRDefault="00C41EDF" w:rsidP="00A27723">
            <w:pPr>
              <w:spacing w:before="105"/>
              <w:ind w:left="79"/>
              <w:rPr>
                <w:rFonts w:ascii="Arial" w:eastAsia="Palatino Linotype" w:hAnsi="Arial" w:cs="Arial"/>
                <w:sz w:val="20"/>
                <w:lang w:val="pt-PT"/>
              </w:rPr>
            </w:pPr>
            <w:r w:rsidRPr="00FE5C39">
              <w:rPr>
                <w:rFonts w:ascii="Arial" w:eastAsia="Palatino Linotype" w:hAnsi="Arial" w:cs="Arial"/>
                <w:sz w:val="20"/>
                <w:lang w:val="pt-PT"/>
              </w:rPr>
              <w:t>Comunica-se, de forma verbal e escrita, com clareza e objetividade</w:t>
            </w:r>
          </w:p>
        </w:tc>
        <w:tc>
          <w:tcPr>
            <w:tcW w:w="2894" w:type="dxa"/>
          </w:tcPr>
          <w:p w14:paraId="13288F33" w14:textId="77777777" w:rsidR="00A27723" w:rsidRPr="00FE5C39" w:rsidRDefault="00A27723" w:rsidP="00A27723">
            <w:pPr>
              <w:tabs>
                <w:tab w:val="left" w:pos="319"/>
              </w:tabs>
              <w:spacing w:before="105"/>
              <w:ind w:left="3"/>
              <w:jc w:val="center"/>
              <w:rPr>
                <w:rFonts w:ascii="Arial" w:eastAsia="Palatino Linotype" w:hAnsi="Arial" w:cs="Arial"/>
                <w:sz w:val="20"/>
                <w:lang w:val="pt-PT"/>
              </w:rPr>
            </w:pPr>
            <w:r w:rsidRPr="00FE5C39">
              <w:rPr>
                <w:rFonts w:ascii="Arial" w:eastAsia="Palatino Linotype" w:hAnsi="Arial" w:cs="Arial"/>
                <w:color w:val="231F20"/>
                <w:spacing w:val="-10"/>
                <w:sz w:val="20"/>
                <w:lang w:val="pt-PT"/>
              </w:rPr>
              <w:t>(</w:t>
            </w:r>
            <w:r w:rsidRPr="00FE5C39">
              <w:rPr>
                <w:rFonts w:ascii="Arial" w:eastAsia="Palatino Linotype" w:hAnsi="Arial" w:cs="Arial"/>
                <w:color w:val="231F20"/>
                <w:sz w:val="20"/>
                <w:lang w:val="pt-PT"/>
              </w:rPr>
              <w:tab/>
            </w:r>
            <w:r w:rsidRPr="00FE5C39">
              <w:rPr>
                <w:rFonts w:ascii="Arial" w:eastAsia="Palatino Linotype" w:hAnsi="Arial" w:cs="Arial"/>
                <w:color w:val="231F20"/>
                <w:spacing w:val="-10"/>
                <w:sz w:val="20"/>
                <w:lang w:val="pt-PT"/>
              </w:rPr>
              <w:t>)</w:t>
            </w:r>
          </w:p>
        </w:tc>
      </w:tr>
    </w:tbl>
    <w:p w14:paraId="704A49EA" w14:textId="77777777" w:rsidR="00437E49" w:rsidRDefault="00437E49" w:rsidP="00437E49">
      <w:pPr>
        <w:spacing w:line="360" w:lineRule="auto"/>
        <w:ind w:firstLine="709"/>
        <w:jc w:val="both"/>
        <w:rPr>
          <w:rFonts w:ascii="Times New Roman" w:hAnsi="Times New Roman" w:cs="Times New Roman"/>
        </w:rPr>
      </w:pPr>
    </w:p>
    <w:p w14:paraId="4EF35DC4" w14:textId="4111DA8B" w:rsidR="00A27723" w:rsidRPr="00FE5C39" w:rsidRDefault="00A27723" w:rsidP="00A27723">
      <w:pPr>
        <w:spacing w:line="360" w:lineRule="auto"/>
        <w:ind w:firstLine="709"/>
        <w:jc w:val="both"/>
        <w:rPr>
          <w:rFonts w:ascii="Arial" w:hAnsi="Arial" w:cs="Arial"/>
        </w:rPr>
      </w:pPr>
      <w:r w:rsidRPr="00FE5C39">
        <w:rPr>
          <w:rFonts w:ascii="Arial" w:hAnsi="Arial" w:cs="Arial"/>
        </w:rPr>
        <w:t xml:space="preserve">Após a definição da escala a ser empregada (Osgood ou Likert), é </w:t>
      </w:r>
      <w:r w:rsidR="00C41EDF" w:rsidRPr="00FE5C39">
        <w:rPr>
          <w:rFonts w:ascii="Arial" w:hAnsi="Arial" w:cs="Arial"/>
        </w:rPr>
        <w:t>fundamental</w:t>
      </w:r>
      <w:r w:rsidRPr="00FE5C39">
        <w:rPr>
          <w:rFonts w:ascii="Arial" w:hAnsi="Arial" w:cs="Arial"/>
        </w:rPr>
        <w:t xml:space="preserve"> determinar o número de pontos a serem utilizados. Algumas sugestões de pesquisadores, como Rocha e Christensen (1997), indicam a aplicação de escalas com um mínimo de 4 e um máximo de 10 intervalos. Esses pesquisadores </w:t>
      </w:r>
      <w:r w:rsidRPr="00FE5C39">
        <w:rPr>
          <w:rFonts w:ascii="Arial" w:hAnsi="Arial" w:cs="Arial"/>
        </w:rPr>
        <w:lastRenderedPageBreak/>
        <w:t>argumentam que, ao usar escalas com menos de 4 pontos, pode haver uma diferenciação insatisfatória, enquanto com mais de 10 pontos, as pessoas podem enfrentar dificuldades para responder. Se o número de intervalos for ímpar, possibilita</w:t>
      </w:r>
      <w:r w:rsidR="00C41EDF" w:rsidRPr="00FE5C39">
        <w:rPr>
          <w:rFonts w:ascii="Arial" w:hAnsi="Arial" w:cs="Arial"/>
        </w:rPr>
        <w:noBreakHyphen/>
      </w:r>
      <w:r w:rsidRPr="00FE5C39">
        <w:rPr>
          <w:rFonts w:ascii="Arial" w:hAnsi="Arial" w:cs="Arial"/>
        </w:rPr>
        <w:t>se atribuir uma resposta neutra; se for par, a neutralidade não é admitida.</w:t>
      </w:r>
    </w:p>
    <w:p w14:paraId="6960FBBF" w14:textId="5DD81032" w:rsidR="00A27723" w:rsidRPr="00FE5C39" w:rsidRDefault="00A27723" w:rsidP="00A27723">
      <w:pPr>
        <w:spacing w:line="360" w:lineRule="auto"/>
        <w:ind w:firstLine="709"/>
        <w:jc w:val="both"/>
        <w:rPr>
          <w:rFonts w:ascii="Arial" w:hAnsi="Arial" w:cs="Arial"/>
        </w:rPr>
      </w:pPr>
      <w:r w:rsidRPr="00FE5C39">
        <w:rPr>
          <w:rFonts w:ascii="Arial" w:hAnsi="Arial" w:cs="Arial"/>
        </w:rPr>
        <w:t>Outra opção é a utilização de uma escala comparativa, na qual a importância de uma competência é comparada com</w:t>
      </w:r>
      <w:r w:rsidR="00C41EDF" w:rsidRPr="00FE5C39">
        <w:rPr>
          <w:rFonts w:ascii="Arial" w:hAnsi="Arial" w:cs="Arial"/>
        </w:rPr>
        <w:t xml:space="preserve"> </w:t>
      </w:r>
      <w:r w:rsidRPr="00FE5C39">
        <w:rPr>
          <w:rFonts w:ascii="Arial" w:hAnsi="Arial" w:cs="Arial"/>
        </w:rPr>
        <w:t xml:space="preserve">outra. Alternativamente, pode-se optar por uma escala de ordenação, solicitando ao </w:t>
      </w:r>
      <w:r w:rsidR="00C41EDF" w:rsidRPr="00FE5C39">
        <w:rPr>
          <w:rFonts w:ascii="Arial" w:hAnsi="Arial" w:cs="Arial"/>
        </w:rPr>
        <w:t>participante</w:t>
      </w:r>
      <w:r w:rsidRPr="00FE5C39">
        <w:rPr>
          <w:rFonts w:ascii="Arial" w:hAnsi="Arial" w:cs="Arial"/>
        </w:rPr>
        <w:t xml:space="preserve"> que ordene as competências de acordo com a importância </w:t>
      </w:r>
      <w:r w:rsidR="00C41EDF" w:rsidRPr="00FE5C39">
        <w:rPr>
          <w:rFonts w:ascii="Arial" w:hAnsi="Arial" w:cs="Arial"/>
        </w:rPr>
        <w:t xml:space="preserve">que ele </w:t>
      </w:r>
      <w:r w:rsidRPr="00FE5C39">
        <w:rPr>
          <w:rFonts w:ascii="Arial" w:hAnsi="Arial" w:cs="Arial"/>
        </w:rPr>
        <w:t>atribu</w:t>
      </w:r>
      <w:r w:rsidR="00C41EDF" w:rsidRPr="00FE5C39">
        <w:rPr>
          <w:rFonts w:ascii="Arial" w:hAnsi="Arial" w:cs="Arial"/>
        </w:rPr>
        <w:t xml:space="preserve">i </w:t>
      </w:r>
      <w:r w:rsidRPr="00FE5C39">
        <w:rPr>
          <w:rFonts w:ascii="Arial" w:hAnsi="Arial" w:cs="Arial"/>
        </w:rPr>
        <w:t>a cada uma, colocando a competência considerada mais importante em primeiro lugar e a menos importante em último, seguindo o exemplo do trabalho conduzido por Santos (2001). Nesse contexto, o enunciado do questionário poderia adotar o formato exemplificado no Modelo 3.</w:t>
      </w:r>
    </w:p>
    <w:p w14:paraId="1F8E562F" w14:textId="77777777" w:rsidR="00A27723" w:rsidRPr="00BC5200" w:rsidRDefault="00A27723" w:rsidP="00C41EDF">
      <w:pPr>
        <w:widowControl w:val="0"/>
        <w:autoSpaceDE w:val="0"/>
        <w:autoSpaceDN w:val="0"/>
        <w:spacing w:line="247" w:lineRule="auto"/>
        <w:jc w:val="both"/>
        <w:rPr>
          <w:rFonts w:ascii="Arial" w:eastAsia="Palatino Linotype" w:hAnsi="Arial" w:cs="Arial"/>
          <w:kern w:val="0"/>
          <w:sz w:val="22"/>
          <w:szCs w:val="22"/>
          <w:lang w:val="pt-PT"/>
          <w14:ligatures w14:val="none"/>
        </w:rPr>
      </w:pPr>
      <w:r w:rsidRPr="00BC5200">
        <w:rPr>
          <w:rFonts w:ascii="Arial" w:eastAsia="Palatino Linotype" w:hAnsi="Arial" w:cs="Arial"/>
          <w:b/>
          <w:kern w:val="0"/>
          <w:sz w:val="22"/>
          <w:szCs w:val="22"/>
          <w:lang w:val="pt-PT"/>
          <w14:ligatures w14:val="none"/>
        </w:rPr>
        <w:t xml:space="preserve">Modelo 3: </w:t>
      </w:r>
      <w:r w:rsidRPr="00BC5200">
        <w:rPr>
          <w:rFonts w:ascii="Arial" w:eastAsia="Palatino Linotype" w:hAnsi="Arial" w:cs="Arial"/>
          <w:kern w:val="0"/>
          <w:sz w:val="22"/>
          <w:szCs w:val="22"/>
          <w:lang w:val="pt-PT"/>
          <w14:ligatures w14:val="none"/>
        </w:rPr>
        <w:t>Por favor, ordene as competências relacionadas a seguir, de 1 a 4, colocando, em</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primeiro</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lugar,</w:t>
      </w:r>
      <w:r w:rsidRPr="00BC5200">
        <w:rPr>
          <w:rFonts w:ascii="Arial" w:eastAsia="Palatino Linotype" w:hAnsi="Arial" w:cs="Arial"/>
          <w:spacing w:val="-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a</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competência</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mais</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importante</w:t>
      </w:r>
      <w:r w:rsidRPr="00BC5200">
        <w:rPr>
          <w:rFonts w:ascii="Arial" w:eastAsia="Palatino Linotype" w:hAnsi="Arial" w:cs="Arial"/>
          <w:spacing w:val="-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e,</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em</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último,</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a</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menos</w:t>
      </w:r>
      <w:r w:rsidRPr="00BC5200">
        <w:rPr>
          <w:rFonts w:ascii="Arial" w:eastAsia="Palatino Linotype" w:hAnsi="Arial" w:cs="Arial"/>
          <w:spacing w:val="-5"/>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importante</w:t>
      </w:r>
      <w:r w:rsidRPr="00BC5200">
        <w:rPr>
          <w:rFonts w:ascii="Arial" w:eastAsia="Palatino Linotype" w:hAnsi="Arial" w:cs="Arial"/>
          <w:spacing w:val="-4"/>
          <w:kern w:val="0"/>
          <w:sz w:val="22"/>
          <w:szCs w:val="22"/>
          <w:lang w:val="pt-PT"/>
          <w14:ligatures w14:val="none"/>
        </w:rPr>
        <w:t xml:space="preserve"> </w:t>
      </w:r>
      <w:r w:rsidRPr="00BC5200">
        <w:rPr>
          <w:rFonts w:ascii="Arial" w:eastAsia="Palatino Linotype" w:hAnsi="Arial" w:cs="Arial"/>
          <w:kern w:val="0"/>
          <w:sz w:val="22"/>
          <w:szCs w:val="22"/>
          <w:lang w:val="pt-PT"/>
          <w14:ligatures w14:val="none"/>
        </w:rPr>
        <w:t>para a consecução dos objetivos organizacionais.</w:t>
      </w:r>
    </w:p>
    <w:p w14:paraId="328CFE33" w14:textId="77777777" w:rsidR="00A27723" w:rsidRPr="00FE5C39" w:rsidRDefault="00A27723" w:rsidP="00A27723">
      <w:pPr>
        <w:widowControl w:val="0"/>
        <w:autoSpaceDE w:val="0"/>
        <w:autoSpaceDN w:val="0"/>
        <w:spacing w:before="11" w:after="1"/>
        <w:rPr>
          <w:rFonts w:ascii="Arial" w:eastAsia="Palatino Linotype" w:hAnsi="Arial" w:cs="Arial"/>
          <w:kern w:val="0"/>
          <w:sz w:val="8"/>
          <w:lang w:val="pt-PT"/>
          <w14:ligatures w14:val="none"/>
        </w:rPr>
      </w:pPr>
    </w:p>
    <w:tbl>
      <w:tblPr>
        <w:tblStyle w:val="TableNormal"/>
        <w:tblW w:w="0" w:type="auto"/>
        <w:tblInd w:w="29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400"/>
        <w:gridCol w:w="2322"/>
      </w:tblGrid>
      <w:tr w:rsidR="00A27723" w:rsidRPr="00FE5C39" w14:paraId="050236D2" w14:textId="77777777" w:rsidTr="00CD1102">
        <w:trPr>
          <w:trHeight w:val="416"/>
        </w:trPr>
        <w:tc>
          <w:tcPr>
            <w:tcW w:w="6400" w:type="dxa"/>
            <w:shd w:val="clear" w:color="auto" w:fill="D4DCE3"/>
          </w:tcPr>
          <w:p w14:paraId="6600BC0C" w14:textId="77777777" w:rsidR="00A27723" w:rsidRPr="00FE5C39" w:rsidRDefault="00A27723" w:rsidP="00A27723">
            <w:pPr>
              <w:spacing w:before="71"/>
              <w:ind w:left="80"/>
              <w:rPr>
                <w:rFonts w:ascii="Arial" w:eastAsia="Palatino Linotype" w:hAnsi="Arial" w:cs="Arial"/>
                <w:b/>
                <w:sz w:val="20"/>
                <w:lang w:val="pt-PT"/>
              </w:rPr>
            </w:pPr>
            <w:r w:rsidRPr="00FE5C39">
              <w:rPr>
                <w:rFonts w:ascii="Arial" w:eastAsia="Palatino Linotype" w:hAnsi="Arial" w:cs="Arial"/>
                <w:b/>
                <w:color w:val="3B3939"/>
                <w:spacing w:val="-2"/>
                <w:sz w:val="20"/>
                <w:lang w:val="pt-PT"/>
              </w:rPr>
              <w:t>Competências</w:t>
            </w:r>
          </w:p>
        </w:tc>
        <w:tc>
          <w:tcPr>
            <w:tcW w:w="2322" w:type="dxa"/>
            <w:shd w:val="clear" w:color="auto" w:fill="D4DCE3"/>
          </w:tcPr>
          <w:p w14:paraId="453B0A2D" w14:textId="77777777" w:rsidR="00A27723" w:rsidRPr="00FE5C39" w:rsidRDefault="00A27723" w:rsidP="00A27723">
            <w:pPr>
              <w:spacing w:before="71"/>
              <w:ind w:left="11"/>
              <w:jc w:val="center"/>
              <w:rPr>
                <w:rFonts w:ascii="Arial" w:eastAsia="Palatino Linotype" w:hAnsi="Arial" w:cs="Arial"/>
                <w:b/>
                <w:sz w:val="20"/>
                <w:lang w:val="pt-PT"/>
              </w:rPr>
            </w:pPr>
            <w:r w:rsidRPr="00FE5C39">
              <w:rPr>
                <w:rFonts w:ascii="Arial" w:eastAsia="Palatino Linotype" w:hAnsi="Arial" w:cs="Arial"/>
                <w:b/>
                <w:color w:val="3B3939"/>
                <w:sz w:val="20"/>
                <w:lang w:val="pt-PT"/>
              </w:rPr>
              <w:t>Ordem</w:t>
            </w:r>
            <w:r w:rsidRPr="00FE5C39">
              <w:rPr>
                <w:rFonts w:ascii="Arial" w:eastAsia="Palatino Linotype" w:hAnsi="Arial" w:cs="Arial"/>
                <w:b/>
                <w:color w:val="3B3939"/>
                <w:spacing w:val="-3"/>
                <w:sz w:val="20"/>
                <w:lang w:val="pt-PT"/>
              </w:rPr>
              <w:t xml:space="preserve"> </w:t>
            </w:r>
            <w:r w:rsidRPr="00FE5C39">
              <w:rPr>
                <w:rFonts w:ascii="Arial" w:eastAsia="Palatino Linotype" w:hAnsi="Arial" w:cs="Arial"/>
                <w:b/>
                <w:color w:val="3B3939"/>
                <w:sz w:val="20"/>
                <w:lang w:val="pt-PT"/>
              </w:rPr>
              <w:t>de</w:t>
            </w:r>
            <w:r w:rsidRPr="00FE5C39">
              <w:rPr>
                <w:rFonts w:ascii="Arial" w:eastAsia="Palatino Linotype" w:hAnsi="Arial" w:cs="Arial"/>
                <w:b/>
                <w:color w:val="3B3939"/>
                <w:spacing w:val="-2"/>
                <w:sz w:val="20"/>
                <w:lang w:val="pt-PT"/>
              </w:rPr>
              <w:t xml:space="preserve"> importância</w:t>
            </w:r>
          </w:p>
        </w:tc>
      </w:tr>
      <w:tr w:rsidR="00A27723" w:rsidRPr="00FE5C39" w14:paraId="50494448" w14:textId="77777777" w:rsidTr="00CD1102">
        <w:trPr>
          <w:trHeight w:val="521"/>
        </w:trPr>
        <w:tc>
          <w:tcPr>
            <w:tcW w:w="6400" w:type="dxa"/>
          </w:tcPr>
          <w:p w14:paraId="60F90F7B" w14:textId="75153E4F" w:rsidR="00A27723" w:rsidRPr="00FE5C39" w:rsidRDefault="00D6287F" w:rsidP="00A27723">
            <w:pPr>
              <w:spacing w:line="242" w:lineRule="exact"/>
              <w:ind w:left="79"/>
              <w:rPr>
                <w:rFonts w:ascii="Arial" w:eastAsia="Palatino Linotype" w:hAnsi="Arial" w:cs="Arial"/>
                <w:sz w:val="20"/>
                <w:lang w:val="pt-PT"/>
              </w:rPr>
            </w:pPr>
            <w:r w:rsidRPr="00FE5C39">
              <w:rPr>
                <w:rFonts w:ascii="Arial" w:eastAsia="Palatino Linotype" w:hAnsi="Arial" w:cs="Arial"/>
                <w:sz w:val="20"/>
                <w:lang w:val="pt-PT"/>
              </w:rPr>
              <w:t>Identificar oportunidades de realizar negócios a partir do conhecimento do comportamento do consumidor</w:t>
            </w:r>
          </w:p>
        </w:tc>
        <w:tc>
          <w:tcPr>
            <w:tcW w:w="2322" w:type="dxa"/>
          </w:tcPr>
          <w:p w14:paraId="4DD3C56A" w14:textId="77777777" w:rsidR="00A27723" w:rsidRPr="00FE5C39" w:rsidRDefault="00A27723" w:rsidP="00A27723">
            <w:pPr>
              <w:tabs>
                <w:tab w:val="left" w:pos="327"/>
              </w:tabs>
              <w:spacing w:before="124"/>
              <w:ind w:left="11"/>
              <w:jc w:val="center"/>
              <w:rPr>
                <w:rFonts w:ascii="Arial" w:eastAsia="Palatino Linotype" w:hAnsi="Arial" w:cs="Arial"/>
                <w:sz w:val="20"/>
                <w:lang w:val="pt-PT"/>
              </w:rPr>
            </w:pPr>
            <w:r w:rsidRPr="00FE5C39">
              <w:rPr>
                <w:rFonts w:ascii="Arial" w:eastAsia="Palatino Linotype" w:hAnsi="Arial" w:cs="Arial"/>
                <w:color w:val="3B3939"/>
                <w:spacing w:val="-10"/>
                <w:sz w:val="20"/>
                <w:lang w:val="pt-PT"/>
              </w:rPr>
              <w:t>(</w:t>
            </w:r>
            <w:r w:rsidRPr="00FE5C39">
              <w:rPr>
                <w:rFonts w:ascii="Arial" w:eastAsia="Palatino Linotype" w:hAnsi="Arial" w:cs="Arial"/>
                <w:color w:val="3B3939"/>
                <w:sz w:val="20"/>
                <w:lang w:val="pt-PT"/>
              </w:rPr>
              <w:tab/>
            </w:r>
            <w:r w:rsidRPr="00FE5C39">
              <w:rPr>
                <w:rFonts w:ascii="Arial" w:eastAsia="Palatino Linotype" w:hAnsi="Arial" w:cs="Arial"/>
                <w:color w:val="3B3939"/>
                <w:spacing w:val="-10"/>
                <w:sz w:val="20"/>
                <w:lang w:val="pt-PT"/>
              </w:rPr>
              <w:t>)</w:t>
            </w:r>
          </w:p>
        </w:tc>
      </w:tr>
      <w:tr w:rsidR="00D6287F" w:rsidRPr="00FE5C39" w14:paraId="79B6B81A" w14:textId="77777777" w:rsidTr="00CD1102">
        <w:trPr>
          <w:trHeight w:val="521"/>
        </w:trPr>
        <w:tc>
          <w:tcPr>
            <w:tcW w:w="6400" w:type="dxa"/>
          </w:tcPr>
          <w:p w14:paraId="30DB30E5" w14:textId="34FFD8A5" w:rsidR="00D6287F" w:rsidRPr="00FE5C39" w:rsidRDefault="00D6287F" w:rsidP="00A27723">
            <w:pPr>
              <w:spacing w:line="242" w:lineRule="exact"/>
              <w:ind w:left="79"/>
              <w:rPr>
                <w:rFonts w:ascii="Arial" w:eastAsia="Palatino Linotype" w:hAnsi="Arial" w:cs="Arial"/>
                <w:sz w:val="20"/>
                <w:lang w:val="pt-PT"/>
              </w:rPr>
            </w:pPr>
            <w:r w:rsidRPr="00FE5C39">
              <w:rPr>
                <w:rFonts w:ascii="Arial" w:eastAsia="Palatino Linotype" w:hAnsi="Arial" w:cs="Arial"/>
                <w:sz w:val="20"/>
                <w:lang w:val="pt-PT"/>
              </w:rPr>
              <w:t>Executa estratégias de comunicação interna para fomentar o avanço profissional</w:t>
            </w:r>
          </w:p>
        </w:tc>
        <w:tc>
          <w:tcPr>
            <w:tcW w:w="2322" w:type="dxa"/>
          </w:tcPr>
          <w:p w14:paraId="63EF9868" w14:textId="094F9255" w:rsidR="00D6287F" w:rsidRPr="00FE5C39" w:rsidRDefault="00D6287F" w:rsidP="00A27723">
            <w:pPr>
              <w:tabs>
                <w:tab w:val="left" w:pos="327"/>
              </w:tabs>
              <w:spacing w:before="124"/>
              <w:ind w:left="11"/>
              <w:jc w:val="center"/>
              <w:rPr>
                <w:rFonts w:ascii="Arial" w:eastAsia="Palatino Linotype" w:hAnsi="Arial" w:cs="Arial"/>
                <w:color w:val="3B3939"/>
                <w:spacing w:val="-10"/>
                <w:sz w:val="20"/>
                <w:lang w:val="pt-PT"/>
              </w:rPr>
            </w:pPr>
            <w:r w:rsidRPr="00FE5C39">
              <w:rPr>
                <w:rFonts w:ascii="Arial" w:eastAsia="Palatino Linotype" w:hAnsi="Arial" w:cs="Arial"/>
                <w:color w:val="3B3939"/>
                <w:spacing w:val="-10"/>
                <w:sz w:val="20"/>
                <w:lang w:val="pt-PT"/>
              </w:rPr>
              <w:t>(</w:t>
            </w:r>
            <w:r w:rsidRPr="00FE5C39">
              <w:rPr>
                <w:rFonts w:ascii="Arial" w:eastAsia="Palatino Linotype" w:hAnsi="Arial" w:cs="Arial"/>
                <w:color w:val="3B3939"/>
                <w:spacing w:val="-10"/>
                <w:sz w:val="20"/>
                <w:lang w:val="pt-PT"/>
              </w:rPr>
              <w:tab/>
              <w:t>)</w:t>
            </w:r>
          </w:p>
        </w:tc>
      </w:tr>
      <w:tr w:rsidR="00A27723" w:rsidRPr="00FE5C39" w14:paraId="72BC2E16" w14:textId="77777777" w:rsidTr="00CD1102">
        <w:trPr>
          <w:trHeight w:val="359"/>
        </w:trPr>
        <w:tc>
          <w:tcPr>
            <w:tcW w:w="6400" w:type="dxa"/>
          </w:tcPr>
          <w:p w14:paraId="1B8559FC" w14:textId="49AE266F" w:rsidR="00A27723" w:rsidRPr="00FE5C39" w:rsidRDefault="00D6287F" w:rsidP="00A27723">
            <w:pPr>
              <w:spacing w:before="43"/>
              <w:ind w:left="79"/>
              <w:rPr>
                <w:rFonts w:ascii="Arial" w:eastAsia="Palatino Linotype" w:hAnsi="Arial" w:cs="Arial"/>
                <w:sz w:val="20"/>
                <w:lang w:val="pt-PT"/>
              </w:rPr>
            </w:pPr>
            <w:r w:rsidRPr="00FE5C39">
              <w:rPr>
                <w:rFonts w:ascii="Arial" w:eastAsia="Palatino Linotype" w:hAnsi="Arial" w:cs="Arial"/>
                <w:sz w:val="20"/>
                <w:lang w:val="pt-PT"/>
              </w:rPr>
              <w:t>Comunica-se, de forma verbal e escrita, com clareza e objetividade</w:t>
            </w:r>
          </w:p>
        </w:tc>
        <w:tc>
          <w:tcPr>
            <w:tcW w:w="2322" w:type="dxa"/>
          </w:tcPr>
          <w:p w14:paraId="65D9E1E6" w14:textId="77777777" w:rsidR="00A27723" w:rsidRPr="00FE5C39" w:rsidRDefault="00A27723" w:rsidP="00A27723">
            <w:pPr>
              <w:tabs>
                <w:tab w:val="left" w:pos="327"/>
              </w:tabs>
              <w:spacing w:before="43"/>
              <w:ind w:left="11"/>
              <w:jc w:val="center"/>
              <w:rPr>
                <w:rFonts w:ascii="Arial" w:eastAsia="Palatino Linotype" w:hAnsi="Arial" w:cs="Arial"/>
                <w:sz w:val="20"/>
                <w:lang w:val="pt-PT"/>
              </w:rPr>
            </w:pPr>
            <w:r w:rsidRPr="00FE5C39">
              <w:rPr>
                <w:rFonts w:ascii="Arial" w:eastAsia="Palatino Linotype" w:hAnsi="Arial" w:cs="Arial"/>
                <w:color w:val="3B3939"/>
                <w:spacing w:val="-10"/>
                <w:sz w:val="20"/>
                <w:lang w:val="pt-PT"/>
              </w:rPr>
              <w:t>(</w:t>
            </w:r>
            <w:r w:rsidRPr="00FE5C39">
              <w:rPr>
                <w:rFonts w:ascii="Arial" w:eastAsia="Palatino Linotype" w:hAnsi="Arial" w:cs="Arial"/>
                <w:color w:val="3B3939"/>
                <w:sz w:val="20"/>
                <w:lang w:val="pt-PT"/>
              </w:rPr>
              <w:tab/>
            </w:r>
            <w:r w:rsidRPr="00FE5C39">
              <w:rPr>
                <w:rFonts w:ascii="Arial" w:eastAsia="Palatino Linotype" w:hAnsi="Arial" w:cs="Arial"/>
                <w:color w:val="3B3939"/>
                <w:spacing w:val="-10"/>
                <w:sz w:val="20"/>
                <w:lang w:val="pt-PT"/>
              </w:rPr>
              <w:t>)</w:t>
            </w:r>
          </w:p>
        </w:tc>
      </w:tr>
      <w:tr w:rsidR="00A27723" w:rsidRPr="00FE5C39" w14:paraId="0B72D138" w14:textId="77777777" w:rsidTr="00CD1102">
        <w:trPr>
          <w:trHeight w:val="521"/>
        </w:trPr>
        <w:tc>
          <w:tcPr>
            <w:tcW w:w="6400" w:type="dxa"/>
          </w:tcPr>
          <w:p w14:paraId="3840F3A9" w14:textId="29B84DAB" w:rsidR="00A27723" w:rsidRPr="00FE5C39" w:rsidRDefault="00D6287F" w:rsidP="00A27723">
            <w:pPr>
              <w:spacing w:before="51" w:line="196" w:lineRule="auto"/>
              <w:ind w:left="79"/>
              <w:rPr>
                <w:rFonts w:ascii="Arial" w:eastAsia="Palatino Linotype" w:hAnsi="Arial" w:cs="Arial"/>
                <w:sz w:val="20"/>
                <w:lang w:val="pt-PT"/>
              </w:rPr>
            </w:pPr>
            <w:r w:rsidRPr="00FE5C39">
              <w:rPr>
                <w:rFonts w:ascii="Arial" w:eastAsia="Palatino Linotype" w:hAnsi="Arial" w:cs="Arial"/>
                <w:sz w:val="20"/>
                <w:lang w:val="pt-PT"/>
              </w:rPr>
              <w:t>Trabalha em conjunto com os colegas para alcançar os objetivos da equipe, promovendo um ambiente harmonioso</w:t>
            </w:r>
          </w:p>
        </w:tc>
        <w:tc>
          <w:tcPr>
            <w:tcW w:w="2322" w:type="dxa"/>
          </w:tcPr>
          <w:p w14:paraId="2ED06300" w14:textId="77777777" w:rsidR="00A27723" w:rsidRPr="00FE5C39" w:rsidRDefault="00A27723" w:rsidP="00A27723">
            <w:pPr>
              <w:tabs>
                <w:tab w:val="left" w:pos="327"/>
              </w:tabs>
              <w:spacing w:before="124"/>
              <w:ind w:left="11"/>
              <w:jc w:val="center"/>
              <w:rPr>
                <w:rFonts w:ascii="Arial" w:eastAsia="Palatino Linotype" w:hAnsi="Arial" w:cs="Arial"/>
                <w:sz w:val="20"/>
                <w:lang w:val="pt-PT"/>
              </w:rPr>
            </w:pPr>
            <w:r w:rsidRPr="00FE5C39">
              <w:rPr>
                <w:rFonts w:ascii="Arial" w:eastAsia="Palatino Linotype" w:hAnsi="Arial" w:cs="Arial"/>
                <w:color w:val="3B3939"/>
                <w:spacing w:val="-10"/>
                <w:sz w:val="20"/>
                <w:lang w:val="pt-PT"/>
              </w:rPr>
              <w:t>(</w:t>
            </w:r>
            <w:r w:rsidRPr="00FE5C39">
              <w:rPr>
                <w:rFonts w:ascii="Arial" w:eastAsia="Palatino Linotype" w:hAnsi="Arial" w:cs="Arial"/>
                <w:color w:val="3B3939"/>
                <w:sz w:val="20"/>
                <w:lang w:val="pt-PT"/>
              </w:rPr>
              <w:tab/>
            </w:r>
            <w:r w:rsidRPr="00FE5C39">
              <w:rPr>
                <w:rFonts w:ascii="Arial" w:eastAsia="Palatino Linotype" w:hAnsi="Arial" w:cs="Arial"/>
                <w:color w:val="3B3939"/>
                <w:spacing w:val="-10"/>
                <w:sz w:val="20"/>
                <w:lang w:val="pt-PT"/>
              </w:rPr>
              <w:t>)</w:t>
            </w:r>
          </w:p>
        </w:tc>
      </w:tr>
    </w:tbl>
    <w:p w14:paraId="61CC141F" w14:textId="77777777" w:rsidR="00A27723" w:rsidRPr="00FE5C39" w:rsidRDefault="00A27723" w:rsidP="00437E49">
      <w:pPr>
        <w:spacing w:line="360" w:lineRule="auto"/>
        <w:ind w:firstLine="709"/>
        <w:jc w:val="both"/>
        <w:rPr>
          <w:rFonts w:ascii="Arial" w:hAnsi="Arial" w:cs="Arial"/>
        </w:rPr>
      </w:pPr>
    </w:p>
    <w:p w14:paraId="1D31FC3F" w14:textId="4174A2BA" w:rsidR="00A27723" w:rsidRPr="00FE5C39" w:rsidRDefault="002D0417" w:rsidP="00A27723">
      <w:pPr>
        <w:spacing w:line="360" w:lineRule="auto"/>
        <w:ind w:firstLine="709"/>
        <w:jc w:val="both"/>
        <w:rPr>
          <w:rFonts w:ascii="Arial" w:hAnsi="Arial" w:cs="Arial"/>
        </w:rPr>
      </w:pPr>
      <w:r w:rsidRPr="00FE5C39">
        <w:rPr>
          <w:rFonts w:ascii="Arial" w:hAnsi="Arial" w:cs="Arial"/>
        </w:rPr>
        <w:t>É importante inc</w:t>
      </w:r>
      <w:r w:rsidR="00A27723" w:rsidRPr="00FE5C39">
        <w:rPr>
          <w:rFonts w:ascii="Arial" w:hAnsi="Arial" w:cs="Arial"/>
        </w:rPr>
        <w:t xml:space="preserve">luir uma seção ao final do questionário destinada aos dados pessoais e profissionais do respondente. Essa seção pode abranger informações como </w:t>
      </w:r>
      <w:r w:rsidRPr="00FE5C39">
        <w:rPr>
          <w:rFonts w:ascii="Arial" w:hAnsi="Arial" w:cs="Arial"/>
        </w:rPr>
        <w:t xml:space="preserve">gênero, </w:t>
      </w:r>
      <w:r w:rsidR="00A27723" w:rsidRPr="00FE5C39">
        <w:rPr>
          <w:rFonts w:ascii="Arial" w:hAnsi="Arial" w:cs="Arial"/>
        </w:rPr>
        <w:t>idade, grau de escolaridade,</w:t>
      </w:r>
      <w:r w:rsidRPr="00FE5C39">
        <w:rPr>
          <w:rFonts w:ascii="Arial" w:hAnsi="Arial" w:cs="Arial"/>
        </w:rPr>
        <w:t xml:space="preserve"> área de</w:t>
      </w:r>
      <w:r w:rsidR="00A27723" w:rsidRPr="00FE5C39">
        <w:rPr>
          <w:rFonts w:ascii="Arial" w:hAnsi="Arial" w:cs="Arial"/>
        </w:rPr>
        <w:t xml:space="preserve"> formação, cargo exercido, tempo de trabalho na </w:t>
      </w:r>
      <w:r w:rsidRPr="00FE5C39">
        <w:rPr>
          <w:rFonts w:ascii="Arial" w:hAnsi="Arial" w:cs="Arial"/>
        </w:rPr>
        <w:t>empresa</w:t>
      </w:r>
      <w:r w:rsidR="00A27723" w:rsidRPr="00FE5C39">
        <w:rPr>
          <w:rFonts w:ascii="Arial" w:hAnsi="Arial" w:cs="Arial"/>
        </w:rPr>
        <w:t>, e outros elementos</w:t>
      </w:r>
      <w:r w:rsidRPr="00FE5C39">
        <w:rPr>
          <w:rFonts w:ascii="Arial" w:hAnsi="Arial" w:cs="Arial"/>
        </w:rPr>
        <w:t xml:space="preserve"> necessários,</w:t>
      </w:r>
      <w:r w:rsidR="00A27723" w:rsidRPr="00FE5C39">
        <w:rPr>
          <w:rFonts w:ascii="Arial" w:hAnsi="Arial" w:cs="Arial"/>
        </w:rPr>
        <w:t xml:space="preserve"> conforme </w:t>
      </w:r>
      <w:r w:rsidRPr="00FE5C39">
        <w:rPr>
          <w:rFonts w:ascii="Arial" w:hAnsi="Arial" w:cs="Arial"/>
        </w:rPr>
        <w:t>o caso</w:t>
      </w:r>
      <w:r w:rsidR="00A27723" w:rsidRPr="00FE5C39">
        <w:rPr>
          <w:rFonts w:ascii="Arial" w:hAnsi="Arial" w:cs="Arial"/>
        </w:rPr>
        <w:t xml:space="preserve">. Esses dados possibilitam ao pesquisador identificar, por meio de análises estatísticas, possíveis diferenças nos padrões de respostas entre diferentes grupos, como, por exemplo, se as respostas dos respondentes do sexo masculino diferem daquelas dos respondentes do sexo feminino, ou se pessoas com formação superior apresentam respostas distintas das dos respondentes sem formação superior. Exemplos dessas análises podem ser encontrados em trabalhos como os de Brandão e </w:t>
      </w:r>
      <w:r w:rsidRPr="00FE5C39">
        <w:rPr>
          <w:rFonts w:ascii="Arial" w:hAnsi="Arial" w:cs="Arial"/>
        </w:rPr>
        <w:t>outros</w:t>
      </w:r>
      <w:r w:rsidR="00A27723" w:rsidRPr="00FE5C39">
        <w:rPr>
          <w:rFonts w:ascii="Arial" w:hAnsi="Arial" w:cs="Arial"/>
        </w:rPr>
        <w:t xml:space="preserve"> (2001) e Bruno-Faria e Brandão (2003).</w:t>
      </w:r>
    </w:p>
    <w:p w14:paraId="21A6BEC0" w14:textId="072BD53A" w:rsidR="00A27723" w:rsidRPr="00FE5C39" w:rsidRDefault="00A27723" w:rsidP="00A27723">
      <w:pPr>
        <w:spacing w:line="360" w:lineRule="auto"/>
        <w:ind w:firstLine="709"/>
        <w:jc w:val="both"/>
        <w:rPr>
          <w:rFonts w:ascii="Arial" w:hAnsi="Arial" w:cs="Arial"/>
        </w:rPr>
      </w:pPr>
      <w:r w:rsidRPr="00FE5C39">
        <w:rPr>
          <w:rFonts w:ascii="Arial" w:hAnsi="Arial" w:cs="Arial"/>
        </w:rPr>
        <w:t>Ind</w:t>
      </w:r>
      <w:r w:rsidR="002D0417" w:rsidRPr="00FE5C39">
        <w:rPr>
          <w:rFonts w:ascii="Arial" w:hAnsi="Arial" w:cs="Arial"/>
        </w:rPr>
        <w:t>iferentemente</w:t>
      </w:r>
      <w:r w:rsidRPr="00FE5C39">
        <w:rPr>
          <w:rFonts w:ascii="Arial" w:hAnsi="Arial" w:cs="Arial"/>
        </w:rPr>
        <w:t xml:space="preserve"> da escala de avaliação utilizada, é </w:t>
      </w:r>
      <w:r w:rsidR="002D0417" w:rsidRPr="00FE5C39">
        <w:rPr>
          <w:rFonts w:ascii="Arial" w:hAnsi="Arial" w:cs="Arial"/>
        </w:rPr>
        <w:t>imprescindível</w:t>
      </w:r>
      <w:r w:rsidRPr="00FE5C39">
        <w:rPr>
          <w:rFonts w:ascii="Arial" w:hAnsi="Arial" w:cs="Arial"/>
        </w:rPr>
        <w:t xml:space="preserve"> </w:t>
      </w:r>
      <w:r w:rsidR="002D0417" w:rsidRPr="00FE5C39">
        <w:rPr>
          <w:rFonts w:ascii="Arial" w:hAnsi="Arial" w:cs="Arial"/>
        </w:rPr>
        <w:t>a v</w:t>
      </w:r>
      <w:r w:rsidRPr="00FE5C39">
        <w:rPr>
          <w:rFonts w:ascii="Arial" w:hAnsi="Arial" w:cs="Arial"/>
        </w:rPr>
        <w:t xml:space="preserve">alidação semântica do questionário antes da sua aplicação, </w:t>
      </w:r>
      <w:r w:rsidR="002D0417" w:rsidRPr="00FE5C39">
        <w:rPr>
          <w:rFonts w:ascii="Arial" w:hAnsi="Arial" w:cs="Arial"/>
        </w:rPr>
        <w:t>de acordo com o que sugere</w:t>
      </w:r>
      <w:r w:rsidRPr="00FE5C39">
        <w:rPr>
          <w:rFonts w:ascii="Arial" w:hAnsi="Arial" w:cs="Arial"/>
        </w:rPr>
        <w:t xml:space="preserve"> </w:t>
      </w:r>
      <w:r w:rsidRPr="00FE5C39">
        <w:rPr>
          <w:rFonts w:ascii="Arial" w:hAnsi="Arial" w:cs="Arial"/>
        </w:rPr>
        <w:lastRenderedPageBreak/>
        <w:t>Pasquali (1997)</w:t>
      </w:r>
      <w:r w:rsidR="002D0417" w:rsidRPr="00FE5C39">
        <w:rPr>
          <w:rFonts w:ascii="Arial" w:hAnsi="Arial" w:cs="Arial"/>
        </w:rPr>
        <w:t>, de forma a ga</w:t>
      </w:r>
      <w:r w:rsidRPr="00FE5C39">
        <w:rPr>
          <w:rFonts w:ascii="Arial" w:hAnsi="Arial" w:cs="Arial"/>
        </w:rPr>
        <w:t xml:space="preserve">rantir a </w:t>
      </w:r>
      <w:r w:rsidR="002D0417" w:rsidRPr="00FE5C39">
        <w:rPr>
          <w:rFonts w:ascii="Arial" w:hAnsi="Arial" w:cs="Arial"/>
        </w:rPr>
        <w:t xml:space="preserve">adequada </w:t>
      </w:r>
      <w:r w:rsidRPr="00FE5C39">
        <w:rPr>
          <w:rFonts w:ascii="Arial" w:hAnsi="Arial" w:cs="Arial"/>
        </w:rPr>
        <w:t>compreensão</w:t>
      </w:r>
      <w:r w:rsidR="002D0417" w:rsidRPr="00FE5C39">
        <w:rPr>
          <w:rFonts w:ascii="Arial" w:hAnsi="Arial" w:cs="Arial"/>
        </w:rPr>
        <w:t>, por parte do</w:t>
      </w:r>
      <w:r w:rsidRPr="00FE5C39">
        <w:rPr>
          <w:rFonts w:ascii="Arial" w:hAnsi="Arial" w:cs="Arial"/>
        </w:rPr>
        <w:t>s respondentes</w:t>
      </w:r>
      <w:r w:rsidR="002D0417" w:rsidRPr="00FE5C39">
        <w:rPr>
          <w:rFonts w:ascii="Arial" w:hAnsi="Arial" w:cs="Arial"/>
        </w:rPr>
        <w:t>, d</w:t>
      </w:r>
      <w:r w:rsidRPr="00FE5C39">
        <w:rPr>
          <w:rFonts w:ascii="Arial" w:hAnsi="Arial" w:cs="Arial"/>
        </w:rPr>
        <w:t xml:space="preserve">os enunciados, escalas e itens do instrumento. </w:t>
      </w:r>
      <w:r w:rsidR="002D0417" w:rsidRPr="00FE5C39">
        <w:rPr>
          <w:rFonts w:ascii="Arial" w:hAnsi="Arial" w:cs="Arial"/>
        </w:rPr>
        <w:t>Para essa verificação, o</w:t>
      </w:r>
      <w:r w:rsidRPr="00FE5C39">
        <w:rPr>
          <w:rFonts w:ascii="Arial" w:hAnsi="Arial" w:cs="Arial"/>
        </w:rPr>
        <w:t xml:space="preserve"> pesquisador pode conduzir essa análise aplicando o questionário a uma pequena amostra e, posteriormente, entrevistando os respondentes para identificar eventuais dificuldades de resposta</w:t>
      </w:r>
      <w:r w:rsidR="002D0417" w:rsidRPr="00FE5C39">
        <w:rPr>
          <w:rFonts w:ascii="Arial" w:hAnsi="Arial" w:cs="Arial"/>
        </w:rPr>
        <w:t>,</w:t>
      </w:r>
      <w:r w:rsidRPr="00FE5C39">
        <w:rPr>
          <w:rFonts w:ascii="Arial" w:hAnsi="Arial" w:cs="Arial"/>
        </w:rPr>
        <w:t xml:space="preserve"> incorreções </w:t>
      </w:r>
      <w:r w:rsidR="002D0417" w:rsidRPr="00FE5C39">
        <w:rPr>
          <w:rFonts w:ascii="Arial" w:hAnsi="Arial" w:cs="Arial"/>
        </w:rPr>
        <w:t xml:space="preserve">ou falhas </w:t>
      </w:r>
      <w:r w:rsidRPr="00FE5C39">
        <w:rPr>
          <w:rFonts w:ascii="Arial" w:hAnsi="Arial" w:cs="Arial"/>
        </w:rPr>
        <w:t>no questionário</w:t>
      </w:r>
      <w:r w:rsidR="002D0417" w:rsidRPr="00FE5C39">
        <w:rPr>
          <w:rFonts w:ascii="Arial" w:hAnsi="Arial" w:cs="Arial"/>
        </w:rPr>
        <w:t>; d</w:t>
      </w:r>
      <w:r w:rsidRPr="00FE5C39">
        <w:rPr>
          <w:rFonts w:ascii="Arial" w:hAnsi="Arial" w:cs="Arial"/>
        </w:rPr>
        <w:t xml:space="preserve">urante essa fase, ambiguidades e itens sugestivos devem ser eliminados, seguindo exemplos de procedimentos adotados por Brandão e </w:t>
      </w:r>
      <w:r w:rsidR="002D0417" w:rsidRPr="00FE5C39">
        <w:rPr>
          <w:rFonts w:ascii="Arial" w:hAnsi="Arial" w:cs="Arial"/>
        </w:rPr>
        <w:t>outros</w:t>
      </w:r>
      <w:r w:rsidRPr="00FE5C39">
        <w:rPr>
          <w:rFonts w:ascii="Arial" w:hAnsi="Arial" w:cs="Arial"/>
        </w:rPr>
        <w:t xml:space="preserve"> (2001) e Bruno-Faria e Brandão (2003). Após os ajustes necessários, o pesquisador </w:t>
      </w:r>
      <w:r w:rsidR="002D0417" w:rsidRPr="00FE5C39">
        <w:rPr>
          <w:rFonts w:ascii="Arial" w:hAnsi="Arial" w:cs="Arial"/>
        </w:rPr>
        <w:t xml:space="preserve">poderá proceder à </w:t>
      </w:r>
      <w:r w:rsidRPr="00FE5C39">
        <w:rPr>
          <w:rFonts w:ascii="Arial" w:hAnsi="Arial" w:cs="Arial"/>
        </w:rPr>
        <w:t>aplicação definitiva do instrumento.</w:t>
      </w:r>
    </w:p>
    <w:p w14:paraId="1FAABA23" w14:textId="6E29AB8B" w:rsidR="00A27723" w:rsidRPr="00FE5C39" w:rsidRDefault="003442AF" w:rsidP="00DD7DCD">
      <w:pPr>
        <w:spacing w:line="360" w:lineRule="auto"/>
        <w:ind w:firstLine="709"/>
        <w:jc w:val="both"/>
        <w:rPr>
          <w:rFonts w:ascii="Arial" w:hAnsi="Arial" w:cs="Arial"/>
        </w:rPr>
      </w:pPr>
      <w:r w:rsidRPr="00FE5C39">
        <w:rPr>
          <w:rFonts w:ascii="Arial" w:hAnsi="Arial" w:cs="Arial"/>
        </w:rPr>
        <w:t xml:space="preserve">O mapeamento de competências, </w:t>
      </w:r>
      <w:r w:rsidR="00A27723" w:rsidRPr="00FE5C39">
        <w:rPr>
          <w:rFonts w:ascii="Arial" w:hAnsi="Arial" w:cs="Arial"/>
        </w:rPr>
        <w:t>além da identificação das competências necessárias à estratégia organizacional, envolve a catalogação das competências internas já presentes na organização. Isso é feito com o objetivo de analisar a diferença entre as competências necessárias e aquelas que já existem no contexto organizacional (CA</w:t>
      </w:r>
      <w:r w:rsidRPr="00FE5C39">
        <w:rPr>
          <w:rFonts w:ascii="Arial" w:hAnsi="Arial" w:cs="Arial"/>
        </w:rPr>
        <w:t>RBONE</w:t>
      </w:r>
      <w:r w:rsidR="00A27723" w:rsidRPr="00FE5C39">
        <w:rPr>
          <w:rFonts w:ascii="Arial" w:hAnsi="Arial" w:cs="Arial"/>
        </w:rPr>
        <w:t xml:space="preserve"> et al., 2005).</w:t>
      </w:r>
    </w:p>
    <w:p w14:paraId="73B3A5AE" w14:textId="27B789C4" w:rsidR="00A27723" w:rsidRPr="00FE5C39" w:rsidRDefault="00A27723" w:rsidP="00DD7DCD">
      <w:pPr>
        <w:spacing w:line="360" w:lineRule="auto"/>
        <w:ind w:firstLine="709"/>
        <w:jc w:val="both"/>
        <w:rPr>
          <w:rFonts w:ascii="Arial" w:hAnsi="Arial" w:cs="Arial"/>
        </w:rPr>
      </w:pPr>
      <w:r w:rsidRPr="00FE5C39">
        <w:rPr>
          <w:rFonts w:ascii="Arial" w:hAnsi="Arial" w:cs="Arial"/>
        </w:rPr>
        <w:t>A catalogação das competências disponíveis na organização comumente é conduzida através de instrumentos de avaliação de desempenho</w:t>
      </w:r>
      <w:r w:rsidR="003442AF" w:rsidRPr="00FE5C39">
        <w:rPr>
          <w:rFonts w:ascii="Arial" w:hAnsi="Arial" w:cs="Arial"/>
        </w:rPr>
        <w:t xml:space="preserve">, tendo em vista que </w:t>
      </w:r>
      <w:r w:rsidRPr="00FE5C39">
        <w:rPr>
          <w:rFonts w:ascii="Arial" w:hAnsi="Arial" w:cs="Arial"/>
        </w:rPr>
        <w:t xml:space="preserve">a competência humana é </w:t>
      </w:r>
      <w:r w:rsidR="003442AF" w:rsidRPr="00FE5C39">
        <w:rPr>
          <w:rFonts w:ascii="Arial" w:hAnsi="Arial" w:cs="Arial"/>
        </w:rPr>
        <w:t>expressa</w:t>
      </w:r>
      <w:r w:rsidRPr="00FE5C39">
        <w:rPr>
          <w:rFonts w:ascii="Arial" w:hAnsi="Arial" w:cs="Arial"/>
        </w:rPr>
        <w:t xml:space="preserve"> pelo desempenho das pessoas em suas atividades laborais, conforme destacado por Brandão e Guimarães (2001).</w:t>
      </w:r>
    </w:p>
    <w:p w14:paraId="0D0EFD01" w14:textId="77777777" w:rsidR="003442AF" w:rsidRPr="00FE5C39" w:rsidRDefault="00A27723" w:rsidP="00DD7DCD">
      <w:pPr>
        <w:spacing w:line="360" w:lineRule="auto"/>
        <w:ind w:firstLine="709"/>
        <w:jc w:val="both"/>
        <w:rPr>
          <w:rFonts w:ascii="Arial" w:hAnsi="Arial" w:cs="Arial"/>
        </w:rPr>
      </w:pPr>
      <w:r w:rsidRPr="00FE5C39">
        <w:rPr>
          <w:rFonts w:ascii="Arial" w:hAnsi="Arial" w:cs="Arial"/>
        </w:rPr>
        <w:t xml:space="preserve">Após </w:t>
      </w:r>
      <w:r w:rsidR="003442AF" w:rsidRPr="00FE5C39">
        <w:rPr>
          <w:rFonts w:ascii="Arial" w:hAnsi="Arial" w:cs="Arial"/>
        </w:rPr>
        <w:t xml:space="preserve">finalizar </w:t>
      </w:r>
      <w:r w:rsidRPr="00FE5C39">
        <w:rPr>
          <w:rFonts w:ascii="Arial" w:hAnsi="Arial" w:cs="Arial"/>
        </w:rPr>
        <w:t xml:space="preserve">o mapeamento da lacuna de competências, torna-se possível planejar e executar a </w:t>
      </w:r>
      <w:r w:rsidR="003442AF" w:rsidRPr="00FE5C39">
        <w:rPr>
          <w:rFonts w:ascii="Arial" w:hAnsi="Arial" w:cs="Arial"/>
        </w:rPr>
        <w:t>aquisição</w:t>
      </w:r>
      <w:r w:rsidRPr="00FE5C39">
        <w:rPr>
          <w:rFonts w:ascii="Arial" w:hAnsi="Arial" w:cs="Arial"/>
        </w:rPr>
        <w:t xml:space="preserve"> e/ou o desenvolvimento das competências profissionais, com o intuito de reduzir essa disparidade. Além disso, é </w:t>
      </w:r>
      <w:r w:rsidR="003442AF" w:rsidRPr="00FE5C39">
        <w:rPr>
          <w:rFonts w:ascii="Arial" w:hAnsi="Arial" w:cs="Arial"/>
        </w:rPr>
        <w:t>possíve</w:t>
      </w:r>
      <w:r w:rsidRPr="00FE5C39">
        <w:rPr>
          <w:rFonts w:ascii="Arial" w:hAnsi="Arial" w:cs="Arial"/>
        </w:rPr>
        <w:t>l reconhecer e recompensar os profissionais que de</w:t>
      </w:r>
      <w:r w:rsidR="003442AF" w:rsidRPr="00FE5C39">
        <w:rPr>
          <w:rFonts w:ascii="Arial" w:hAnsi="Arial" w:cs="Arial"/>
        </w:rPr>
        <w:t>sempenham</w:t>
      </w:r>
      <w:r w:rsidRPr="00FE5C39">
        <w:rPr>
          <w:rFonts w:ascii="Arial" w:hAnsi="Arial" w:cs="Arial"/>
        </w:rPr>
        <w:t xml:space="preserve"> de maneira exemplar as competências necessárias para alcançar os objetivos organizacionais, conforme exemplificado na Figura 1 anteriormente mencionada. </w:t>
      </w:r>
    </w:p>
    <w:p w14:paraId="28A72D2C" w14:textId="39C1E44B" w:rsidR="00A27723" w:rsidRPr="00FE5C39" w:rsidRDefault="00A27723" w:rsidP="00DD7DCD">
      <w:pPr>
        <w:spacing w:after="120" w:line="360" w:lineRule="auto"/>
        <w:ind w:firstLine="709"/>
        <w:jc w:val="both"/>
        <w:rPr>
          <w:rFonts w:ascii="Arial" w:hAnsi="Arial" w:cs="Arial"/>
        </w:rPr>
      </w:pPr>
      <w:r w:rsidRPr="00FE5C39">
        <w:rPr>
          <w:rFonts w:ascii="Arial" w:hAnsi="Arial" w:cs="Arial"/>
        </w:rPr>
        <w:t xml:space="preserve">A seguir, </w:t>
      </w:r>
      <w:r w:rsidR="003442AF" w:rsidRPr="00FE5C39">
        <w:rPr>
          <w:rFonts w:ascii="Arial" w:hAnsi="Arial" w:cs="Arial"/>
        </w:rPr>
        <w:t>são apresentadas</w:t>
      </w:r>
      <w:r w:rsidRPr="00FE5C39">
        <w:rPr>
          <w:rFonts w:ascii="Arial" w:hAnsi="Arial" w:cs="Arial"/>
        </w:rPr>
        <w:t xml:space="preserve"> as implicações da gestão por competências no setor público e fornec</w:t>
      </w:r>
      <w:r w:rsidR="003442AF" w:rsidRPr="00FE5C39">
        <w:rPr>
          <w:rFonts w:ascii="Arial" w:hAnsi="Arial" w:cs="Arial"/>
        </w:rPr>
        <w:t>idas</w:t>
      </w:r>
      <w:r w:rsidRPr="00FE5C39">
        <w:rPr>
          <w:rFonts w:ascii="Arial" w:hAnsi="Arial" w:cs="Arial"/>
        </w:rPr>
        <w:t xml:space="preserve"> recomendações práticas.</w:t>
      </w:r>
    </w:p>
    <w:p w14:paraId="58DFD7AF" w14:textId="56765D33" w:rsidR="00A27723" w:rsidRPr="00FE5C39" w:rsidRDefault="00A27723" w:rsidP="00DD7DCD">
      <w:pPr>
        <w:pStyle w:val="PargrafodaLista"/>
        <w:numPr>
          <w:ilvl w:val="0"/>
          <w:numId w:val="3"/>
        </w:numPr>
        <w:spacing w:after="120" w:line="360" w:lineRule="auto"/>
        <w:jc w:val="both"/>
        <w:rPr>
          <w:rFonts w:ascii="Arial" w:hAnsi="Arial" w:cs="Arial"/>
          <w:b/>
          <w:bCs/>
        </w:rPr>
      </w:pPr>
      <w:r w:rsidRPr="00FE5C39">
        <w:rPr>
          <w:rFonts w:ascii="Arial" w:hAnsi="Arial" w:cs="Arial"/>
          <w:b/>
          <w:bCs/>
        </w:rPr>
        <w:t>CONSIDERAÇÕES FINAIS</w:t>
      </w:r>
    </w:p>
    <w:p w14:paraId="19C41E78" w14:textId="4EE105EB" w:rsidR="00A27723" w:rsidRPr="00FE5C39" w:rsidRDefault="00A27723" w:rsidP="00DD7DCD">
      <w:pPr>
        <w:spacing w:after="120" w:line="360" w:lineRule="auto"/>
        <w:ind w:firstLine="709"/>
        <w:jc w:val="both"/>
        <w:rPr>
          <w:rFonts w:ascii="Arial" w:hAnsi="Arial" w:cs="Arial"/>
        </w:rPr>
      </w:pPr>
      <w:r w:rsidRPr="00FE5C39">
        <w:rPr>
          <w:rFonts w:ascii="Arial" w:hAnsi="Arial" w:cs="Arial"/>
        </w:rPr>
        <w:t xml:space="preserve">Na </w:t>
      </w:r>
      <w:r w:rsidR="003442AF" w:rsidRPr="00FE5C39">
        <w:rPr>
          <w:rFonts w:ascii="Arial" w:hAnsi="Arial" w:cs="Arial"/>
        </w:rPr>
        <w:t>atualidade</w:t>
      </w:r>
      <w:r w:rsidRPr="00FE5C39">
        <w:rPr>
          <w:rFonts w:ascii="Arial" w:hAnsi="Arial" w:cs="Arial"/>
        </w:rPr>
        <w:t xml:space="preserve">, a eficiência e eficácia das organizações parecem cada vez mais vinculadas à sua habilidade de cultivar competências e integrá-las em consonância com os objetivos organizacionais. No âmbito empresarial, esses princípios ligados à gestão por competências já </w:t>
      </w:r>
      <w:r w:rsidR="003442AF" w:rsidRPr="00FE5C39">
        <w:rPr>
          <w:rFonts w:ascii="Arial" w:hAnsi="Arial" w:cs="Arial"/>
        </w:rPr>
        <w:t xml:space="preserve">se </w:t>
      </w:r>
      <w:r w:rsidRPr="00FE5C39">
        <w:rPr>
          <w:rFonts w:ascii="Arial" w:hAnsi="Arial" w:cs="Arial"/>
        </w:rPr>
        <w:t>encontram amplamente difundidos</w:t>
      </w:r>
      <w:r w:rsidR="003442AF" w:rsidRPr="00FE5C39">
        <w:rPr>
          <w:rFonts w:ascii="Arial" w:hAnsi="Arial" w:cs="Arial"/>
        </w:rPr>
        <w:t xml:space="preserve"> e</w:t>
      </w:r>
      <w:r w:rsidRPr="00FE5C39">
        <w:rPr>
          <w:rFonts w:ascii="Arial" w:hAnsi="Arial" w:cs="Arial"/>
        </w:rPr>
        <w:t xml:space="preserve"> fundamentando as práticas gerenciais.</w:t>
      </w:r>
    </w:p>
    <w:p w14:paraId="13D19D8A" w14:textId="1D8613EF" w:rsidR="00A27723" w:rsidRPr="00FE5C39" w:rsidRDefault="00A27723" w:rsidP="00DD7DCD">
      <w:pPr>
        <w:spacing w:line="360" w:lineRule="auto"/>
        <w:ind w:firstLine="709"/>
        <w:jc w:val="both"/>
        <w:rPr>
          <w:rFonts w:ascii="Arial" w:hAnsi="Arial" w:cs="Arial"/>
        </w:rPr>
      </w:pPr>
      <w:r w:rsidRPr="00FE5C39">
        <w:rPr>
          <w:rFonts w:ascii="Arial" w:hAnsi="Arial" w:cs="Arial"/>
        </w:rPr>
        <w:lastRenderedPageBreak/>
        <w:t xml:space="preserve">Essa tendência </w:t>
      </w:r>
      <w:r w:rsidR="003442AF" w:rsidRPr="00FE5C39">
        <w:rPr>
          <w:rFonts w:ascii="Arial" w:hAnsi="Arial" w:cs="Arial"/>
        </w:rPr>
        <w:t>tem-se evidenciado</w:t>
      </w:r>
      <w:r w:rsidRPr="00FE5C39">
        <w:rPr>
          <w:rFonts w:ascii="Arial" w:hAnsi="Arial" w:cs="Arial"/>
        </w:rPr>
        <w:t xml:space="preserve"> devido ao interesse em modelos de gestão que fomentem a aprendizagem, a adaptação e a inovação - habilidades consideradas fundamentais em um cenário marcado pela rápida evolução tecnológica e pela crescente demanda por níveis elevados de produtividade.</w:t>
      </w:r>
    </w:p>
    <w:p w14:paraId="499FD239" w14:textId="77777777" w:rsidR="00AC2D73" w:rsidRPr="00FE5C39" w:rsidRDefault="00AD25FB" w:rsidP="00DD7DCD">
      <w:pPr>
        <w:spacing w:line="360" w:lineRule="auto"/>
        <w:ind w:firstLine="709"/>
        <w:jc w:val="both"/>
        <w:rPr>
          <w:rFonts w:ascii="Arial" w:hAnsi="Arial" w:cs="Arial"/>
        </w:rPr>
      </w:pPr>
      <w:r w:rsidRPr="00FE5C39">
        <w:rPr>
          <w:rFonts w:ascii="Arial" w:hAnsi="Arial" w:cs="Arial"/>
        </w:rPr>
        <w:t xml:space="preserve">O setor público também </w:t>
      </w:r>
      <w:r w:rsidR="00AC2D73" w:rsidRPr="00FE5C39">
        <w:rPr>
          <w:rFonts w:ascii="Arial" w:hAnsi="Arial" w:cs="Arial"/>
        </w:rPr>
        <w:t>tem buscado acompanhar</w:t>
      </w:r>
      <w:r w:rsidRPr="00FE5C39">
        <w:rPr>
          <w:rFonts w:ascii="Arial" w:hAnsi="Arial" w:cs="Arial"/>
        </w:rPr>
        <w:t xml:space="preserve"> essa tendência, procurando adotar a gestão por competências como uma abordagem de gestão mais flexível e empreendedora, visando aprimorar a qualidade e eficiência dos serviços públicos (Guimarães, 2000). </w:t>
      </w:r>
    </w:p>
    <w:p w14:paraId="1549DE8C" w14:textId="669212EE" w:rsidR="00A27723" w:rsidRPr="00FE5C39" w:rsidRDefault="00AC2D73" w:rsidP="00DD7DCD">
      <w:pPr>
        <w:spacing w:line="360" w:lineRule="auto"/>
        <w:ind w:firstLine="709"/>
        <w:jc w:val="both"/>
        <w:rPr>
          <w:rFonts w:ascii="Arial" w:hAnsi="Arial" w:cs="Arial"/>
        </w:rPr>
      </w:pPr>
      <w:r w:rsidRPr="00FE5C39">
        <w:rPr>
          <w:rFonts w:ascii="Arial" w:hAnsi="Arial" w:cs="Arial"/>
        </w:rPr>
        <w:t>Sob essa perspectiva,</w:t>
      </w:r>
      <w:r w:rsidR="00AD25FB" w:rsidRPr="00FE5C39">
        <w:rPr>
          <w:rFonts w:ascii="Arial" w:hAnsi="Arial" w:cs="Arial"/>
        </w:rPr>
        <w:t xml:space="preserve"> </w:t>
      </w:r>
      <w:r w:rsidRPr="00FE5C39">
        <w:rPr>
          <w:rFonts w:ascii="Arial" w:hAnsi="Arial" w:cs="Arial"/>
        </w:rPr>
        <w:t xml:space="preserve">as técnicas, </w:t>
      </w:r>
      <w:r w:rsidR="00AD25FB" w:rsidRPr="00FE5C39">
        <w:rPr>
          <w:rFonts w:ascii="Arial" w:hAnsi="Arial" w:cs="Arial"/>
        </w:rPr>
        <w:t xml:space="preserve">métodos e </w:t>
      </w:r>
      <w:r w:rsidRPr="00FE5C39">
        <w:rPr>
          <w:rFonts w:ascii="Arial" w:hAnsi="Arial" w:cs="Arial"/>
        </w:rPr>
        <w:t xml:space="preserve">instrumentos </w:t>
      </w:r>
      <w:r w:rsidR="00AD25FB" w:rsidRPr="00FE5C39">
        <w:rPr>
          <w:rFonts w:ascii="Arial" w:hAnsi="Arial" w:cs="Arial"/>
        </w:rPr>
        <w:t xml:space="preserve">de mapeamento de competências delineados neste artigo desempenham um papel central na gestão por competências, sendo </w:t>
      </w:r>
      <w:r w:rsidRPr="00FE5C39">
        <w:rPr>
          <w:rFonts w:ascii="Arial" w:hAnsi="Arial" w:cs="Arial"/>
        </w:rPr>
        <w:t>úteis para</w:t>
      </w:r>
      <w:r w:rsidR="00AD25FB" w:rsidRPr="00FE5C39">
        <w:rPr>
          <w:rFonts w:ascii="Arial" w:hAnsi="Arial" w:cs="Arial"/>
        </w:rPr>
        <w:t xml:space="preserve"> orientar a direção profissional, </w:t>
      </w:r>
      <w:r w:rsidRPr="00FE5C39">
        <w:rPr>
          <w:rFonts w:ascii="Arial" w:hAnsi="Arial" w:cs="Arial"/>
        </w:rPr>
        <w:t xml:space="preserve">a </w:t>
      </w:r>
      <w:r w:rsidR="00AD25FB" w:rsidRPr="00FE5C39">
        <w:rPr>
          <w:rFonts w:ascii="Arial" w:hAnsi="Arial" w:cs="Arial"/>
        </w:rPr>
        <w:t xml:space="preserve">avaliação de desempenho, </w:t>
      </w:r>
      <w:r w:rsidRPr="00FE5C39">
        <w:rPr>
          <w:rFonts w:ascii="Arial" w:hAnsi="Arial" w:cs="Arial"/>
        </w:rPr>
        <w:t>o</w:t>
      </w:r>
      <w:r w:rsidR="00AD25FB" w:rsidRPr="00FE5C39">
        <w:rPr>
          <w:rFonts w:ascii="Arial" w:hAnsi="Arial" w:cs="Arial"/>
        </w:rPr>
        <w:t xml:space="preserve"> desenvolvimento de competências</w:t>
      </w:r>
      <w:r w:rsidRPr="00FE5C39">
        <w:rPr>
          <w:rFonts w:ascii="Arial" w:hAnsi="Arial" w:cs="Arial"/>
        </w:rPr>
        <w:t xml:space="preserve"> e o planejamento de carreira</w:t>
      </w:r>
      <w:r w:rsidR="00AD25FB" w:rsidRPr="00FE5C39">
        <w:rPr>
          <w:rFonts w:ascii="Arial" w:hAnsi="Arial" w:cs="Arial"/>
        </w:rPr>
        <w:t xml:space="preserve"> dos servidores públicos, contribui</w:t>
      </w:r>
      <w:r w:rsidRPr="00FE5C39">
        <w:rPr>
          <w:rFonts w:ascii="Arial" w:hAnsi="Arial" w:cs="Arial"/>
        </w:rPr>
        <w:t>ndo</w:t>
      </w:r>
      <w:r w:rsidR="00AD25FB" w:rsidRPr="00FE5C39">
        <w:rPr>
          <w:rFonts w:ascii="Arial" w:hAnsi="Arial" w:cs="Arial"/>
        </w:rPr>
        <w:t xml:space="preserve"> para a melhoria da qualidade dos serviços oferecidos à sociedade.</w:t>
      </w:r>
    </w:p>
    <w:p w14:paraId="04EC4C2D" w14:textId="6EB669DF" w:rsidR="00AD25FB" w:rsidRPr="00FE5C39" w:rsidRDefault="00AD25FB" w:rsidP="00DD7DCD">
      <w:pPr>
        <w:spacing w:line="360" w:lineRule="auto"/>
        <w:ind w:firstLine="709"/>
        <w:jc w:val="both"/>
        <w:rPr>
          <w:rFonts w:ascii="Arial" w:hAnsi="Arial" w:cs="Arial"/>
        </w:rPr>
      </w:pPr>
      <w:r w:rsidRPr="00FE5C39">
        <w:rPr>
          <w:rFonts w:ascii="Arial" w:hAnsi="Arial" w:cs="Arial"/>
        </w:rPr>
        <w:t xml:space="preserve">No entanto, é importante destacar que a eficácia e a aplicabilidade de certos processos relacionados à gestão por competências em organizações públicas ainda requerem debates mais aprofundados e pesquisas empíricas. Embora várias empresas públicas já </w:t>
      </w:r>
      <w:r w:rsidR="00AC2D73" w:rsidRPr="00FE5C39">
        <w:rPr>
          <w:rFonts w:ascii="Arial" w:hAnsi="Arial" w:cs="Arial"/>
        </w:rPr>
        <w:t xml:space="preserve">adotem alguns </w:t>
      </w:r>
      <w:r w:rsidRPr="00FE5C39">
        <w:rPr>
          <w:rFonts w:ascii="Arial" w:hAnsi="Arial" w:cs="Arial"/>
        </w:rPr>
        <w:t>princípios da gestão por competências, como observado no Banco do Brasil (Brandão, 2001), na Empresa Brasileira de Pesquisa Agropecuária (Guimarães et al., 2001)</w:t>
      </w:r>
      <w:r w:rsidR="00AC2D73" w:rsidRPr="00FE5C39">
        <w:rPr>
          <w:rFonts w:ascii="Arial" w:hAnsi="Arial" w:cs="Arial"/>
        </w:rPr>
        <w:t xml:space="preserve">, na Caixa Econômica Federal (Ribeiro, 1999), </w:t>
      </w:r>
      <w:r w:rsidRPr="00FE5C39">
        <w:rPr>
          <w:rFonts w:ascii="Arial" w:hAnsi="Arial" w:cs="Arial"/>
        </w:rPr>
        <w:t xml:space="preserve">e na Agência Nacional de Energia Elétrica (Ávila, 2005), algumas questões permanecem sem resposta: Seria viável no setor público a implementação de formas de remuneração variável com base nas competências profissionais? Como realizar concursos públicos </w:t>
      </w:r>
      <w:r w:rsidR="00FA21F0" w:rsidRPr="00FE5C39">
        <w:rPr>
          <w:rFonts w:ascii="Arial" w:hAnsi="Arial" w:cs="Arial"/>
        </w:rPr>
        <w:t>tendo como parâmetro</w:t>
      </w:r>
      <w:r w:rsidRPr="00FE5C39">
        <w:rPr>
          <w:rFonts w:ascii="Arial" w:hAnsi="Arial" w:cs="Arial"/>
        </w:rPr>
        <w:t xml:space="preserve"> as competências mapeadas? Quais são as </w:t>
      </w:r>
      <w:r w:rsidR="00FA21F0" w:rsidRPr="00FE5C39">
        <w:rPr>
          <w:rFonts w:ascii="Arial" w:hAnsi="Arial" w:cs="Arial"/>
        </w:rPr>
        <w:t>repercussões</w:t>
      </w:r>
      <w:r w:rsidRPr="00FE5C39">
        <w:rPr>
          <w:rFonts w:ascii="Arial" w:hAnsi="Arial" w:cs="Arial"/>
        </w:rPr>
        <w:t xml:space="preserve"> da gestão por competências no processo de provimento dos cargos de confiança? Até que ponto a demonstração de competências profissionais pelos servidores públicos pode ser considerada um fator </w:t>
      </w:r>
      <w:r w:rsidR="00FA21F0" w:rsidRPr="00FE5C39">
        <w:rPr>
          <w:rFonts w:ascii="Arial" w:hAnsi="Arial" w:cs="Arial"/>
        </w:rPr>
        <w:t>esclarecedor do</w:t>
      </w:r>
      <w:r w:rsidRPr="00FE5C39">
        <w:rPr>
          <w:rFonts w:ascii="Arial" w:hAnsi="Arial" w:cs="Arial"/>
        </w:rPr>
        <w:t xml:space="preserve"> desempenho organizacional? Essas e outras questões ainda </w:t>
      </w:r>
      <w:r w:rsidR="00FA21F0" w:rsidRPr="00FE5C39">
        <w:rPr>
          <w:rFonts w:ascii="Arial" w:hAnsi="Arial" w:cs="Arial"/>
        </w:rPr>
        <w:t xml:space="preserve">carecem de </w:t>
      </w:r>
      <w:r w:rsidRPr="00FE5C39">
        <w:rPr>
          <w:rFonts w:ascii="Arial" w:hAnsi="Arial" w:cs="Arial"/>
        </w:rPr>
        <w:t>uma análise mais aprofundada e ampla discussão.</w:t>
      </w:r>
    </w:p>
    <w:p w14:paraId="11B97ACA" w14:textId="77777777" w:rsidR="00AD25FB" w:rsidRPr="00FE5C39" w:rsidRDefault="00AD25FB" w:rsidP="00DD7DCD">
      <w:pPr>
        <w:spacing w:line="360" w:lineRule="auto"/>
        <w:ind w:firstLine="709"/>
        <w:jc w:val="both"/>
        <w:rPr>
          <w:rFonts w:ascii="Arial" w:hAnsi="Arial" w:cs="Arial"/>
        </w:rPr>
      </w:pPr>
      <w:r w:rsidRPr="00FE5C39">
        <w:rPr>
          <w:rFonts w:ascii="Arial" w:hAnsi="Arial" w:cs="Arial"/>
        </w:rPr>
        <w:t>Assumir um papel "qualificante" para as organizações públicas, conforme a sugestão de Zarifian (1999), implica o desafio de apoiar ativamente o desenvolvimento profissional, criar um ambiente propício à aprendizagem e proporcionar oportunidades reais de crescimento na carreira aos servidores.</w:t>
      </w:r>
    </w:p>
    <w:p w14:paraId="13A843E5" w14:textId="434483A2" w:rsidR="00AD25FB" w:rsidRPr="00FE5C39" w:rsidRDefault="00AD25FB" w:rsidP="00DD7DCD">
      <w:pPr>
        <w:spacing w:line="360" w:lineRule="auto"/>
        <w:ind w:firstLine="709"/>
        <w:jc w:val="both"/>
        <w:rPr>
          <w:rFonts w:ascii="Arial" w:hAnsi="Arial" w:cs="Arial"/>
        </w:rPr>
      </w:pPr>
      <w:r w:rsidRPr="00FE5C39">
        <w:rPr>
          <w:rFonts w:ascii="Arial" w:hAnsi="Arial" w:cs="Arial"/>
        </w:rPr>
        <w:lastRenderedPageBreak/>
        <w:t xml:space="preserve">Além disso, é </w:t>
      </w:r>
      <w:r w:rsidR="00FA21F0" w:rsidRPr="00FE5C39">
        <w:rPr>
          <w:rFonts w:ascii="Arial" w:hAnsi="Arial" w:cs="Arial"/>
        </w:rPr>
        <w:t>importante</w:t>
      </w:r>
      <w:r w:rsidRPr="00FE5C39">
        <w:rPr>
          <w:rFonts w:ascii="Arial" w:hAnsi="Arial" w:cs="Arial"/>
        </w:rPr>
        <w:t xml:space="preserve"> ter em mente que, devido à sua natureza dinâmica, uma competência pode ganhar ou perder relevância ao longo do tempo. Portanto, é aconselhável que a organização não apenas avalie o grau de importância atual de suas competências, mas também antecipe a sua relevância futura. Essa abordagem proativa permitiria o desenvolvimento, no presente, de competências que serão essenciais no futuro.</w:t>
      </w:r>
    </w:p>
    <w:p w14:paraId="7DA3186A" w14:textId="0570C952" w:rsidR="00AD25FB" w:rsidRPr="00FE5C39" w:rsidRDefault="00AD25FB" w:rsidP="00DD7DCD">
      <w:pPr>
        <w:spacing w:line="360" w:lineRule="auto"/>
        <w:ind w:firstLine="709"/>
        <w:jc w:val="both"/>
        <w:rPr>
          <w:rFonts w:ascii="Arial" w:hAnsi="Arial" w:cs="Arial"/>
        </w:rPr>
      </w:pPr>
      <w:r w:rsidRPr="00FE5C39">
        <w:rPr>
          <w:rFonts w:ascii="Arial" w:hAnsi="Arial" w:cs="Arial"/>
        </w:rPr>
        <w:t xml:space="preserve">Por fim, é aconselhável evitar a utilização de listas genéricas de competências desvinculadas do contexto ou que não estejam alinhadas com a estratégia organizacional. Cada organização possui características próprias, como estrutura e estratégia, </w:t>
      </w:r>
      <w:r w:rsidR="00FA21F0" w:rsidRPr="00FE5C39">
        <w:rPr>
          <w:rFonts w:ascii="Arial" w:hAnsi="Arial" w:cs="Arial"/>
        </w:rPr>
        <w:t xml:space="preserve">cultura, </w:t>
      </w:r>
      <w:r w:rsidRPr="00FE5C39">
        <w:rPr>
          <w:rFonts w:ascii="Arial" w:hAnsi="Arial" w:cs="Arial"/>
        </w:rPr>
        <w:t>entre outros elementos distintivos, demandando a definição de um conjunto de competências contextualizado e ajustado às suas necessidades específicas.</w:t>
      </w:r>
    </w:p>
    <w:p w14:paraId="2B6AE75A" w14:textId="77777777" w:rsidR="00334221" w:rsidRPr="004D76E2" w:rsidRDefault="00334221" w:rsidP="004D76E2">
      <w:pPr>
        <w:spacing w:line="360" w:lineRule="auto"/>
        <w:ind w:firstLine="709"/>
        <w:jc w:val="both"/>
        <w:rPr>
          <w:rFonts w:ascii="Times New Roman" w:hAnsi="Times New Roman" w:cs="Times New Roman"/>
        </w:rPr>
      </w:pPr>
    </w:p>
    <w:p w14:paraId="619F0404" w14:textId="64187E3A" w:rsidR="00B86CD7" w:rsidRDefault="00581223" w:rsidP="00B86CD7">
      <w:pPr>
        <w:spacing w:line="360" w:lineRule="auto"/>
        <w:jc w:val="both"/>
        <w:rPr>
          <w:rFonts w:ascii="Arial" w:hAnsi="Arial" w:cs="Arial"/>
          <w:b/>
          <w:bCs/>
          <w:lang w:eastAsia="pt-BR"/>
        </w:rPr>
      </w:pPr>
      <w:r w:rsidRPr="00FE5C39">
        <w:rPr>
          <w:rFonts w:ascii="Arial" w:hAnsi="Arial" w:cs="Arial"/>
          <w:b/>
          <w:bCs/>
          <w:lang w:eastAsia="pt-BR"/>
        </w:rPr>
        <w:t xml:space="preserve">REFERÊNCIAS </w:t>
      </w:r>
    </w:p>
    <w:p w14:paraId="3CEB16BC" w14:textId="77777777" w:rsidR="00FE5C39" w:rsidRPr="00FE5C39" w:rsidRDefault="00FE5C39" w:rsidP="00B86CD7">
      <w:pPr>
        <w:spacing w:line="360" w:lineRule="auto"/>
        <w:jc w:val="both"/>
        <w:rPr>
          <w:rFonts w:ascii="Arial" w:hAnsi="Arial" w:cs="Arial"/>
          <w:b/>
          <w:bCs/>
          <w:lang w:eastAsia="pt-BR"/>
        </w:rPr>
      </w:pPr>
    </w:p>
    <w:p w14:paraId="7BF7D305" w14:textId="7B78C9C1" w:rsidR="00A05FAC" w:rsidRPr="00FE5C39" w:rsidRDefault="00B13E16" w:rsidP="00FE5C39">
      <w:pPr>
        <w:jc w:val="both"/>
        <w:rPr>
          <w:rFonts w:ascii="Arial" w:hAnsi="Arial" w:cs="Arial"/>
          <w:kern w:val="0"/>
        </w:rPr>
      </w:pPr>
      <w:r w:rsidRPr="00FE5C39">
        <w:rPr>
          <w:rFonts w:ascii="Arial" w:hAnsi="Arial" w:cs="Arial"/>
          <w:kern w:val="0"/>
        </w:rPr>
        <w:t>BRUNO-FARIA, Maria de Fátima; BRANDÃO, Hugo Pena</w:t>
      </w:r>
      <w:r w:rsidRPr="00FE5C39">
        <w:rPr>
          <w:rFonts w:ascii="Arial" w:hAnsi="Arial" w:cs="Arial"/>
          <w:b/>
          <w:bCs/>
          <w:kern w:val="0"/>
        </w:rPr>
        <w:t>. Gestão de competências: identificação de competências relevantes a profissionais da área de T&amp;D de uma organização pública do Distrito Federal</w:t>
      </w:r>
      <w:r w:rsidRPr="00FE5C39">
        <w:rPr>
          <w:rFonts w:ascii="Arial" w:hAnsi="Arial" w:cs="Arial"/>
          <w:kern w:val="0"/>
        </w:rPr>
        <w:t xml:space="preserve">. </w:t>
      </w:r>
      <w:r w:rsidRPr="00FE5C39">
        <w:rPr>
          <w:rFonts w:ascii="Arial" w:hAnsi="Arial" w:cs="Arial"/>
          <w:i/>
          <w:iCs/>
          <w:kern w:val="0"/>
        </w:rPr>
        <w:t xml:space="preserve">Revista de Administração Contemporânea, </w:t>
      </w:r>
      <w:r w:rsidRPr="00FE5C39">
        <w:rPr>
          <w:rFonts w:ascii="Arial" w:hAnsi="Arial" w:cs="Arial"/>
          <w:kern w:val="0"/>
        </w:rPr>
        <w:t>Rio de Janeiro, v. 7, n. 3, p.35-56, jul./set. 2003.</w:t>
      </w:r>
    </w:p>
    <w:p w14:paraId="6C8A977F" w14:textId="77777777" w:rsidR="00B13E16" w:rsidRPr="00FE5C39" w:rsidRDefault="00B13E16" w:rsidP="00FE5C39">
      <w:pPr>
        <w:jc w:val="both"/>
        <w:rPr>
          <w:rFonts w:ascii="Arial" w:hAnsi="Arial" w:cs="Arial"/>
          <w:kern w:val="0"/>
        </w:rPr>
      </w:pPr>
    </w:p>
    <w:p w14:paraId="083B5D6B" w14:textId="77777777" w:rsidR="00DD7DCD" w:rsidRPr="00FE5C39" w:rsidRDefault="00DD7DCD" w:rsidP="00FE5C39">
      <w:pPr>
        <w:jc w:val="both"/>
        <w:rPr>
          <w:rFonts w:ascii="Arial" w:hAnsi="Arial" w:cs="Arial"/>
          <w:kern w:val="0"/>
        </w:rPr>
      </w:pPr>
      <w:r w:rsidRPr="00FE5C39">
        <w:rPr>
          <w:rFonts w:ascii="Arial" w:hAnsi="Arial" w:cs="Arial"/>
          <w:kern w:val="0"/>
        </w:rPr>
        <w:t xml:space="preserve">FERNANDES, B. R. </w:t>
      </w:r>
      <w:r w:rsidRPr="00FE5C39">
        <w:rPr>
          <w:rFonts w:ascii="Arial" w:hAnsi="Arial" w:cs="Arial"/>
          <w:b/>
          <w:bCs/>
          <w:kern w:val="0"/>
        </w:rPr>
        <w:t xml:space="preserve">Gestão Estratégica de Pessoas. </w:t>
      </w:r>
      <w:r w:rsidRPr="00FE5C39">
        <w:rPr>
          <w:rFonts w:ascii="Arial" w:hAnsi="Arial" w:cs="Arial"/>
          <w:kern w:val="0"/>
        </w:rPr>
        <w:t>Foco em Competências. 1ª edição. Rio</w:t>
      </w:r>
    </w:p>
    <w:p w14:paraId="687B8B6A" w14:textId="77777777" w:rsidR="00DD7DCD" w:rsidRPr="00FE5C39" w:rsidRDefault="00DD7DCD" w:rsidP="00FE5C39">
      <w:pPr>
        <w:jc w:val="both"/>
        <w:rPr>
          <w:rFonts w:ascii="Arial" w:hAnsi="Arial" w:cs="Arial"/>
          <w:kern w:val="0"/>
        </w:rPr>
      </w:pPr>
      <w:r w:rsidRPr="00FE5C39">
        <w:rPr>
          <w:rFonts w:ascii="Arial" w:hAnsi="Arial" w:cs="Arial"/>
          <w:kern w:val="0"/>
        </w:rPr>
        <w:t>de Janeiro. Elsevier. 2013.</w:t>
      </w:r>
    </w:p>
    <w:p w14:paraId="0393346A" w14:textId="77777777" w:rsidR="00DD7DCD" w:rsidRPr="00FE5C39" w:rsidRDefault="00DD7DCD" w:rsidP="00FE5C39">
      <w:pPr>
        <w:jc w:val="both"/>
        <w:rPr>
          <w:rFonts w:ascii="Arial" w:hAnsi="Arial" w:cs="Arial"/>
          <w:kern w:val="0"/>
        </w:rPr>
      </w:pPr>
    </w:p>
    <w:p w14:paraId="6586C869" w14:textId="562C7BB8" w:rsidR="00B13E16" w:rsidRPr="00FE5C39" w:rsidRDefault="00B13E16" w:rsidP="00FE5C39">
      <w:pPr>
        <w:jc w:val="both"/>
        <w:rPr>
          <w:rFonts w:ascii="Arial" w:hAnsi="Arial" w:cs="Arial"/>
          <w:kern w:val="0"/>
        </w:rPr>
      </w:pPr>
      <w:r w:rsidRPr="00FE5C39">
        <w:rPr>
          <w:rFonts w:ascii="Arial" w:hAnsi="Arial" w:cs="Arial"/>
          <w:kern w:val="0"/>
        </w:rPr>
        <w:t xml:space="preserve">FREITAS, Isa A.; BRANDÃO, Hugo Pena. </w:t>
      </w:r>
      <w:r w:rsidRPr="00FE5C39">
        <w:rPr>
          <w:rFonts w:ascii="Arial" w:hAnsi="Arial" w:cs="Arial"/>
          <w:b/>
          <w:bCs/>
          <w:kern w:val="0"/>
        </w:rPr>
        <w:t>Trilhas de aprendizagem como estratégia para o desenvolvimento de competências.</w:t>
      </w:r>
      <w:r w:rsidRPr="00FE5C39">
        <w:rPr>
          <w:rFonts w:ascii="Arial" w:hAnsi="Arial" w:cs="Arial"/>
          <w:kern w:val="0"/>
        </w:rPr>
        <w:t xml:space="preserve"> In: Borges-Andrade; Abbad; Mourão (Orgs.). </w:t>
      </w:r>
      <w:r w:rsidRPr="00FE5C39">
        <w:rPr>
          <w:rFonts w:ascii="Arial" w:hAnsi="Arial" w:cs="Arial"/>
          <w:i/>
          <w:iCs/>
          <w:kern w:val="0"/>
        </w:rPr>
        <w:t>Treinamento, desenvolvimento e educação no trabalho</w:t>
      </w:r>
      <w:r w:rsidRPr="00FE5C39">
        <w:rPr>
          <w:rFonts w:ascii="Arial" w:hAnsi="Arial" w:cs="Arial"/>
          <w:kern w:val="0"/>
        </w:rPr>
        <w:t>. Brasília: UnB, 2005 (no prelo).</w:t>
      </w:r>
    </w:p>
    <w:p w14:paraId="7CAF32E8" w14:textId="77777777" w:rsidR="00A05FAC" w:rsidRPr="00FE5C39" w:rsidRDefault="00A05FAC" w:rsidP="00FE5C39">
      <w:pPr>
        <w:jc w:val="both"/>
        <w:rPr>
          <w:rFonts w:ascii="Arial" w:hAnsi="Arial" w:cs="Arial"/>
          <w:b/>
          <w:bCs/>
          <w:lang w:eastAsia="pt-BR"/>
        </w:rPr>
      </w:pPr>
    </w:p>
    <w:p w14:paraId="39DEB8C2" w14:textId="51823B67" w:rsidR="00B13E16" w:rsidRPr="00FE5C39" w:rsidRDefault="00B13E16" w:rsidP="00FE5C39">
      <w:pPr>
        <w:jc w:val="both"/>
        <w:rPr>
          <w:rFonts w:ascii="Arial" w:hAnsi="Arial" w:cs="Arial"/>
          <w:lang w:eastAsia="pt-BR"/>
        </w:rPr>
      </w:pPr>
      <w:r w:rsidRPr="00FE5C39">
        <w:rPr>
          <w:rFonts w:ascii="Arial" w:hAnsi="Arial" w:cs="Arial"/>
          <w:lang w:eastAsia="pt-BR"/>
        </w:rPr>
        <w:t>IENAGA, Celso H.</w:t>
      </w:r>
      <w:r w:rsidRPr="00FE5C39">
        <w:rPr>
          <w:rFonts w:ascii="Arial" w:hAnsi="Arial" w:cs="Arial"/>
          <w:b/>
          <w:bCs/>
          <w:lang w:eastAsia="pt-BR"/>
        </w:rPr>
        <w:t xml:space="preserve"> </w:t>
      </w:r>
      <w:r w:rsidRPr="00FE5C39">
        <w:rPr>
          <w:rFonts w:ascii="Arial" w:hAnsi="Arial" w:cs="Arial"/>
          <w:b/>
          <w:bCs/>
          <w:i/>
          <w:iCs/>
          <w:lang w:eastAsia="pt-BR"/>
        </w:rPr>
        <w:t>Competence Based Management</w:t>
      </w:r>
      <w:r w:rsidRPr="00FE5C39">
        <w:rPr>
          <w:rFonts w:ascii="Arial" w:hAnsi="Arial" w:cs="Arial"/>
          <w:b/>
          <w:bCs/>
          <w:lang w:eastAsia="pt-BR"/>
        </w:rPr>
        <w:t xml:space="preserve">: Seminário Executivo. </w:t>
      </w:r>
      <w:r w:rsidRPr="00FE5C39">
        <w:rPr>
          <w:rFonts w:ascii="Arial" w:hAnsi="Arial" w:cs="Arial"/>
          <w:lang w:eastAsia="pt-BR"/>
        </w:rPr>
        <w:t>São Paulo: Dextron Consultoria Empresarial, 1998.</w:t>
      </w:r>
    </w:p>
    <w:p w14:paraId="17DA0793" w14:textId="77777777" w:rsidR="00B13E16" w:rsidRPr="00FE5C39" w:rsidRDefault="00B13E16" w:rsidP="00FE5C39">
      <w:pPr>
        <w:jc w:val="both"/>
        <w:rPr>
          <w:rFonts w:ascii="Arial" w:hAnsi="Arial" w:cs="Arial"/>
          <w:b/>
          <w:bCs/>
          <w:lang w:eastAsia="pt-BR"/>
        </w:rPr>
      </w:pPr>
    </w:p>
    <w:p w14:paraId="7E825D11" w14:textId="2C8CCB1C" w:rsidR="00B13E16" w:rsidRPr="00FE5C39" w:rsidRDefault="00B13E16" w:rsidP="00FE5C39">
      <w:pPr>
        <w:jc w:val="both"/>
        <w:rPr>
          <w:rFonts w:ascii="Arial" w:hAnsi="Arial" w:cs="Arial"/>
          <w:lang w:eastAsia="pt-BR"/>
        </w:rPr>
      </w:pPr>
      <w:r w:rsidRPr="00FE5C39">
        <w:rPr>
          <w:rFonts w:ascii="Arial" w:hAnsi="Arial" w:cs="Arial"/>
          <w:lang w:eastAsia="pt-BR"/>
        </w:rPr>
        <w:t>Le B</w:t>
      </w:r>
      <w:r w:rsidR="00DD7DCD" w:rsidRPr="00FE5C39">
        <w:rPr>
          <w:rFonts w:ascii="Arial" w:hAnsi="Arial" w:cs="Arial"/>
          <w:lang w:eastAsia="pt-BR"/>
        </w:rPr>
        <w:t>OTERF</w:t>
      </w:r>
      <w:r w:rsidRPr="00FE5C39">
        <w:rPr>
          <w:rFonts w:ascii="Arial" w:hAnsi="Arial" w:cs="Arial"/>
          <w:lang w:eastAsia="pt-BR"/>
        </w:rPr>
        <w:t>, Guy</w:t>
      </w:r>
      <w:r w:rsidRPr="00FE5C39">
        <w:rPr>
          <w:rFonts w:ascii="Arial" w:hAnsi="Arial" w:cs="Arial"/>
          <w:b/>
          <w:bCs/>
          <w:lang w:eastAsia="pt-BR"/>
        </w:rPr>
        <w:t xml:space="preserve">. </w:t>
      </w:r>
      <w:r w:rsidRPr="00FE5C39">
        <w:rPr>
          <w:rFonts w:ascii="Arial" w:hAnsi="Arial" w:cs="Arial"/>
          <w:b/>
          <w:bCs/>
          <w:i/>
          <w:iCs/>
          <w:lang w:eastAsia="pt-BR"/>
        </w:rPr>
        <w:t>Competénce et navigation professionnelle</w:t>
      </w:r>
      <w:r w:rsidRPr="00FE5C39">
        <w:rPr>
          <w:rFonts w:ascii="Arial" w:hAnsi="Arial" w:cs="Arial"/>
          <w:b/>
          <w:bCs/>
          <w:lang w:eastAsia="pt-BR"/>
        </w:rPr>
        <w:t xml:space="preserve">. </w:t>
      </w:r>
      <w:r w:rsidRPr="00FE5C39">
        <w:rPr>
          <w:rFonts w:ascii="Arial" w:hAnsi="Arial" w:cs="Arial"/>
          <w:lang w:eastAsia="pt-BR"/>
        </w:rPr>
        <w:t>Paris: Éditions d’Organisation,</w:t>
      </w:r>
      <w:r w:rsidR="00DD7DCD" w:rsidRPr="00FE5C39">
        <w:rPr>
          <w:rFonts w:ascii="Arial" w:hAnsi="Arial" w:cs="Arial"/>
          <w:lang w:eastAsia="pt-BR"/>
        </w:rPr>
        <w:t xml:space="preserve"> </w:t>
      </w:r>
      <w:r w:rsidRPr="00FE5C39">
        <w:rPr>
          <w:rFonts w:ascii="Arial" w:hAnsi="Arial" w:cs="Arial"/>
          <w:lang w:eastAsia="pt-BR"/>
        </w:rPr>
        <w:t xml:space="preserve">1999. LODI, João Bosco. </w:t>
      </w:r>
      <w:r w:rsidRPr="00FE5C39">
        <w:rPr>
          <w:rFonts w:ascii="Arial" w:hAnsi="Arial" w:cs="Arial"/>
          <w:i/>
          <w:iCs/>
          <w:lang w:eastAsia="pt-BR"/>
        </w:rPr>
        <w:t>A entrevista</w:t>
      </w:r>
      <w:r w:rsidRPr="00FE5C39">
        <w:rPr>
          <w:rFonts w:ascii="Arial" w:hAnsi="Arial" w:cs="Arial"/>
          <w:lang w:eastAsia="pt-BR"/>
        </w:rPr>
        <w:t>: teoria e prática. São Paulo: Pioneira, 1991.</w:t>
      </w:r>
    </w:p>
    <w:p w14:paraId="51921896" w14:textId="77777777" w:rsidR="00B13E16" w:rsidRPr="00FE5C39" w:rsidRDefault="00B13E16" w:rsidP="00FE5C39">
      <w:pPr>
        <w:jc w:val="both"/>
        <w:rPr>
          <w:rFonts w:ascii="Arial" w:hAnsi="Arial" w:cs="Arial"/>
          <w:b/>
          <w:bCs/>
          <w:lang w:eastAsia="pt-BR"/>
        </w:rPr>
      </w:pPr>
    </w:p>
    <w:p w14:paraId="48C1C54B" w14:textId="7B3A8CA5" w:rsidR="00B13E16" w:rsidRPr="00FE5C39" w:rsidRDefault="00B13E16" w:rsidP="00FE5C39">
      <w:pPr>
        <w:jc w:val="both"/>
        <w:rPr>
          <w:rFonts w:ascii="Arial" w:hAnsi="Arial" w:cs="Arial"/>
          <w:lang w:eastAsia="pt-BR"/>
        </w:rPr>
      </w:pPr>
      <w:r w:rsidRPr="00FE5C39">
        <w:rPr>
          <w:rFonts w:ascii="Arial" w:hAnsi="Arial" w:cs="Arial"/>
          <w:lang w:eastAsia="pt-BR"/>
        </w:rPr>
        <w:t>P</w:t>
      </w:r>
      <w:r w:rsidR="00DD7DCD" w:rsidRPr="00FE5C39">
        <w:rPr>
          <w:rFonts w:ascii="Arial" w:hAnsi="Arial" w:cs="Arial"/>
          <w:lang w:eastAsia="pt-BR"/>
        </w:rPr>
        <w:t>ASQUALI</w:t>
      </w:r>
      <w:r w:rsidRPr="00FE5C39">
        <w:rPr>
          <w:rFonts w:ascii="Arial" w:hAnsi="Arial" w:cs="Arial"/>
          <w:lang w:eastAsia="pt-BR"/>
        </w:rPr>
        <w:t>, Luiz.</w:t>
      </w:r>
      <w:r w:rsidRPr="00FE5C39">
        <w:rPr>
          <w:rFonts w:ascii="Arial" w:hAnsi="Arial" w:cs="Arial"/>
          <w:b/>
          <w:bCs/>
          <w:lang w:eastAsia="pt-BR"/>
        </w:rPr>
        <w:t xml:space="preserve"> </w:t>
      </w:r>
      <w:r w:rsidRPr="00FE5C39">
        <w:rPr>
          <w:rFonts w:ascii="Arial" w:hAnsi="Arial" w:cs="Arial"/>
          <w:b/>
          <w:bCs/>
          <w:i/>
          <w:iCs/>
          <w:lang w:eastAsia="pt-BR"/>
        </w:rPr>
        <w:t>Psicometria</w:t>
      </w:r>
      <w:r w:rsidRPr="00FE5C39">
        <w:rPr>
          <w:rFonts w:ascii="Arial" w:hAnsi="Arial" w:cs="Arial"/>
          <w:b/>
          <w:bCs/>
          <w:lang w:eastAsia="pt-BR"/>
        </w:rPr>
        <w:t xml:space="preserve">: teoria e aplicações. </w:t>
      </w:r>
      <w:r w:rsidRPr="00FE5C39">
        <w:rPr>
          <w:rFonts w:ascii="Arial" w:hAnsi="Arial" w:cs="Arial"/>
          <w:lang w:eastAsia="pt-BR"/>
        </w:rPr>
        <w:t>Brasília: Ed. da Universidade de Brasília,</w:t>
      </w:r>
    </w:p>
    <w:p w14:paraId="4CBAAE9A" w14:textId="77777777" w:rsidR="00B13E16" w:rsidRPr="00FE5C39" w:rsidRDefault="00B13E16" w:rsidP="00FE5C39">
      <w:pPr>
        <w:jc w:val="both"/>
        <w:rPr>
          <w:rFonts w:ascii="Arial" w:hAnsi="Arial" w:cs="Arial"/>
          <w:lang w:eastAsia="pt-BR"/>
        </w:rPr>
      </w:pPr>
      <w:r w:rsidRPr="00FE5C39">
        <w:rPr>
          <w:rFonts w:ascii="Arial" w:hAnsi="Arial" w:cs="Arial"/>
          <w:lang w:eastAsia="pt-BR"/>
        </w:rPr>
        <w:t>1997.</w:t>
      </w:r>
    </w:p>
    <w:p w14:paraId="326E540A" w14:textId="77777777" w:rsidR="00B13E16" w:rsidRPr="00FE5C39" w:rsidRDefault="00B13E16" w:rsidP="00FE5C39">
      <w:pPr>
        <w:jc w:val="both"/>
        <w:rPr>
          <w:rFonts w:ascii="Arial" w:hAnsi="Arial" w:cs="Arial"/>
          <w:b/>
          <w:bCs/>
          <w:lang w:eastAsia="pt-BR"/>
        </w:rPr>
      </w:pPr>
    </w:p>
    <w:p w14:paraId="0721300B" w14:textId="626D172B" w:rsidR="00B13E16" w:rsidRPr="00FE5C39" w:rsidRDefault="00B13E16" w:rsidP="00FE5C39">
      <w:pPr>
        <w:jc w:val="both"/>
        <w:rPr>
          <w:rFonts w:ascii="Arial" w:hAnsi="Arial" w:cs="Arial"/>
          <w:lang w:eastAsia="pt-BR"/>
        </w:rPr>
      </w:pPr>
      <w:r w:rsidRPr="00FE5C39">
        <w:rPr>
          <w:rFonts w:ascii="Arial" w:hAnsi="Arial" w:cs="Arial"/>
          <w:lang w:eastAsia="pt-BR"/>
        </w:rPr>
        <w:t>P</w:t>
      </w:r>
      <w:r w:rsidR="00DD7DCD" w:rsidRPr="00FE5C39">
        <w:rPr>
          <w:rFonts w:ascii="Arial" w:hAnsi="Arial" w:cs="Arial"/>
          <w:lang w:eastAsia="pt-BR"/>
        </w:rPr>
        <w:t>RAHALAD</w:t>
      </w:r>
      <w:r w:rsidRPr="00FE5C39">
        <w:rPr>
          <w:rFonts w:ascii="Arial" w:hAnsi="Arial" w:cs="Arial"/>
          <w:lang w:eastAsia="pt-BR"/>
        </w:rPr>
        <w:t>, C. K.; H</w:t>
      </w:r>
      <w:r w:rsidR="00DD7DCD" w:rsidRPr="00FE5C39">
        <w:rPr>
          <w:rFonts w:ascii="Arial" w:hAnsi="Arial" w:cs="Arial"/>
          <w:lang w:eastAsia="pt-BR"/>
        </w:rPr>
        <w:t>AMEL</w:t>
      </w:r>
      <w:r w:rsidRPr="00FE5C39">
        <w:rPr>
          <w:rFonts w:ascii="Arial" w:hAnsi="Arial" w:cs="Arial"/>
          <w:lang w:eastAsia="pt-BR"/>
        </w:rPr>
        <w:t>, Gary.</w:t>
      </w:r>
      <w:r w:rsidRPr="00FE5C39">
        <w:rPr>
          <w:rFonts w:ascii="Arial" w:hAnsi="Arial" w:cs="Arial"/>
          <w:b/>
          <w:bCs/>
          <w:lang w:eastAsia="pt-BR"/>
        </w:rPr>
        <w:t xml:space="preserve"> The core competence of the corporation. </w:t>
      </w:r>
      <w:r w:rsidRPr="00FE5C39">
        <w:rPr>
          <w:rFonts w:ascii="Arial" w:hAnsi="Arial" w:cs="Arial"/>
          <w:i/>
          <w:iCs/>
          <w:lang w:eastAsia="pt-BR"/>
        </w:rPr>
        <w:t>Harvard Business</w:t>
      </w:r>
      <w:r w:rsidR="00DD7DCD" w:rsidRPr="00FE5C39">
        <w:rPr>
          <w:rFonts w:ascii="Arial" w:hAnsi="Arial" w:cs="Arial"/>
          <w:i/>
          <w:iCs/>
          <w:lang w:eastAsia="pt-BR"/>
        </w:rPr>
        <w:t xml:space="preserve"> </w:t>
      </w:r>
      <w:r w:rsidRPr="00FE5C39">
        <w:rPr>
          <w:rFonts w:ascii="Arial" w:hAnsi="Arial" w:cs="Arial"/>
          <w:i/>
          <w:iCs/>
          <w:lang w:eastAsia="pt-BR"/>
        </w:rPr>
        <w:t>Review</w:t>
      </w:r>
      <w:r w:rsidRPr="00FE5C39">
        <w:rPr>
          <w:rFonts w:ascii="Arial" w:hAnsi="Arial" w:cs="Arial"/>
          <w:lang w:eastAsia="pt-BR"/>
        </w:rPr>
        <w:t>, Boston, v. 68, n. 3, p. 79-91, May/June, 1990.</w:t>
      </w:r>
    </w:p>
    <w:p w14:paraId="0AD3829E" w14:textId="77777777" w:rsidR="00B13E16" w:rsidRPr="00FE5C39" w:rsidRDefault="00B13E16" w:rsidP="00FE5C39">
      <w:pPr>
        <w:jc w:val="both"/>
        <w:rPr>
          <w:rFonts w:ascii="Arial" w:hAnsi="Arial" w:cs="Arial"/>
          <w:b/>
          <w:bCs/>
          <w:lang w:eastAsia="pt-BR"/>
        </w:rPr>
      </w:pPr>
    </w:p>
    <w:p w14:paraId="4DAF960F" w14:textId="77777777" w:rsidR="00B13E16" w:rsidRPr="00FE5C39" w:rsidRDefault="00B13E16" w:rsidP="00FE5C39">
      <w:pPr>
        <w:jc w:val="both"/>
        <w:rPr>
          <w:rFonts w:ascii="Arial" w:hAnsi="Arial" w:cs="Arial"/>
          <w:b/>
          <w:bCs/>
          <w:i/>
          <w:iCs/>
          <w:lang w:eastAsia="pt-BR"/>
        </w:rPr>
      </w:pPr>
      <w:r w:rsidRPr="00FE5C39">
        <w:rPr>
          <w:rFonts w:ascii="Arial" w:hAnsi="Arial" w:cs="Arial"/>
          <w:lang w:eastAsia="pt-BR"/>
        </w:rPr>
        <w:t>Governo do Distrito Federal. Secretaria de Estado de Gestão Administrativa</w:t>
      </w:r>
      <w:r w:rsidRPr="00FE5C39">
        <w:rPr>
          <w:rFonts w:ascii="Arial" w:hAnsi="Arial" w:cs="Arial"/>
          <w:b/>
          <w:bCs/>
          <w:lang w:eastAsia="pt-BR"/>
        </w:rPr>
        <w:t xml:space="preserve">. </w:t>
      </w:r>
      <w:r w:rsidRPr="00FE5C39">
        <w:rPr>
          <w:rFonts w:ascii="Arial" w:hAnsi="Arial" w:cs="Arial"/>
          <w:b/>
          <w:bCs/>
          <w:i/>
          <w:iCs/>
          <w:lang w:eastAsia="pt-BR"/>
        </w:rPr>
        <w:t>Plano</w:t>
      </w:r>
    </w:p>
    <w:p w14:paraId="03F8064F" w14:textId="641CA885" w:rsidR="00B13E16" w:rsidRPr="00FE5C39" w:rsidRDefault="00B13E16" w:rsidP="00FE5C39">
      <w:pPr>
        <w:jc w:val="both"/>
        <w:rPr>
          <w:rFonts w:ascii="Arial" w:hAnsi="Arial" w:cs="Arial"/>
          <w:b/>
          <w:bCs/>
          <w:lang w:eastAsia="pt-BR"/>
        </w:rPr>
      </w:pPr>
      <w:r w:rsidRPr="00FE5C39">
        <w:rPr>
          <w:rFonts w:ascii="Arial" w:hAnsi="Arial" w:cs="Arial"/>
          <w:b/>
          <w:bCs/>
          <w:i/>
          <w:iCs/>
          <w:lang w:eastAsia="pt-BR"/>
        </w:rPr>
        <w:t>Estratégico</w:t>
      </w:r>
      <w:r w:rsidRPr="00FE5C39">
        <w:rPr>
          <w:rFonts w:ascii="Arial" w:hAnsi="Arial" w:cs="Arial"/>
          <w:b/>
          <w:bCs/>
          <w:lang w:eastAsia="pt-BR"/>
        </w:rPr>
        <w:t xml:space="preserve">. </w:t>
      </w:r>
      <w:r w:rsidRPr="00FE5C39">
        <w:rPr>
          <w:rFonts w:ascii="Arial" w:hAnsi="Arial" w:cs="Arial"/>
          <w:lang w:eastAsia="pt-BR"/>
        </w:rPr>
        <w:t>Brasília, mar. 2001.</w:t>
      </w:r>
    </w:p>
    <w:p w14:paraId="78564691" w14:textId="77777777" w:rsidR="00B13E16" w:rsidRPr="00FE5C39" w:rsidRDefault="00B13E16" w:rsidP="00FE5C39">
      <w:pPr>
        <w:jc w:val="both"/>
        <w:rPr>
          <w:rFonts w:ascii="Arial" w:hAnsi="Arial" w:cs="Arial"/>
          <w:b/>
          <w:bCs/>
          <w:lang w:eastAsia="pt-BR"/>
        </w:rPr>
      </w:pPr>
    </w:p>
    <w:p w14:paraId="069688B2" w14:textId="7D81CA4B" w:rsidR="00B13E16" w:rsidRPr="00FE5C39" w:rsidRDefault="00DD7DCD" w:rsidP="00FE5C39">
      <w:pPr>
        <w:jc w:val="both"/>
        <w:rPr>
          <w:rFonts w:ascii="Arial" w:hAnsi="Arial" w:cs="Arial"/>
          <w:lang w:eastAsia="pt-BR"/>
        </w:rPr>
      </w:pPr>
      <w:r w:rsidRPr="00FE5C39">
        <w:rPr>
          <w:rFonts w:ascii="Arial" w:hAnsi="Arial" w:cs="Arial"/>
          <w:lang w:eastAsia="pt-BR"/>
        </w:rPr>
        <w:t>________</w:t>
      </w:r>
      <w:r w:rsidR="00B13E16" w:rsidRPr="00FE5C39">
        <w:rPr>
          <w:rFonts w:ascii="Arial" w:hAnsi="Arial" w:cs="Arial"/>
          <w:lang w:eastAsia="pt-BR"/>
        </w:rPr>
        <w:t>. Competências emergentes na indústria bancária: um estudo de caso.</w:t>
      </w:r>
    </w:p>
    <w:p w14:paraId="1DF2BCBD" w14:textId="77777777" w:rsidR="00DD7DCD" w:rsidRDefault="00DD7DCD" w:rsidP="00FE5C39">
      <w:pPr>
        <w:jc w:val="both"/>
        <w:rPr>
          <w:rFonts w:ascii="Arial" w:hAnsi="Arial" w:cs="Arial"/>
          <w:lang w:eastAsia="pt-BR"/>
        </w:rPr>
      </w:pPr>
    </w:p>
    <w:p w14:paraId="21844A60" w14:textId="2198B92E" w:rsidR="00FE5C39" w:rsidRPr="00FE5C39" w:rsidRDefault="00FE5C39" w:rsidP="00FE5C39">
      <w:pPr>
        <w:jc w:val="both"/>
        <w:rPr>
          <w:rFonts w:ascii="Arial" w:hAnsi="Arial" w:cs="Arial"/>
          <w:lang w:eastAsia="pt-BR"/>
        </w:rPr>
      </w:pPr>
      <w:r w:rsidRPr="00FE5C39">
        <w:rPr>
          <w:rFonts w:ascii="Arial" w:hAnsi="Arial" w:cs="Arial"/>
          <w:lang w:eastAsia="pt-BR"/>
        </w:rPr>
        <w:t>DUTRA, J. S.; FISCHER, A. L.; RUA, R. DE L.; NAKATA, L. E. Absorção do Conceito de Competência em Gestão de Pessoas: A Percepção dos Profissionais e as Orientações Adotadas pelas Empresas. In: DUTRA, J. S.; FLEURY, M. T. L.; RUAS, R. (Orgs.).</w:t>
      </w:r>
      <w:r w:rsidRPr="00FE5C39">
        <w:rPr>
          <w:rFonts w:ascii="Arial" w:hAnsi="Arial" w:cs="Arial"/>
          <w:b/>
          <w:bCs/>
          <w:lang w:eastAsia="pt-BR"/>
        </w:rPr>
        <w:t xml:space="preserve"> Competências: conceitos, métodos e experiências. São Paulo: Atlas</w:t>
      </w:r>
      <w:r w:rsidRPr="00FE5C39">
        <w:rPr>
          <w:rFonts w:ascii="Arial" w:hAnsi="Arial" w:cs="Arial"/>
          <w:lang w:eastAsia="pt-BR"/>
        </w:rPr>
        <w:t>., 2008.</w:t>
      </w:r>
    </w:p>
    <w:sectPr w:rsidR="00FE5C39" w:rsidRPr="00FE5C39" w:rsidSect="00941C24">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8D3A" w14:textId="77777777" w:rsidR="004200EA" w:rsidRDefault="004200EA" w:rsidP="00B47739">
      <w:r>
        <w:separator/>
      </w:r>
    </w:p>
  </w:endnote>
  <w:endnote w:type="continuationSeparator" w:id="0">
    <w:p w14:paraId="2EFC002D" w14:textId="77777777" w:rsidR="004200EA" w:rsidRDefault="004200EA" w:rsidP="00B4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rial">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780246"/>
      <w:docPartObj>
        <w:docPartGallery w:val="Page Numbers (Bottom of Page)"/>
        <w:docPartUnique/>
      </w:docPartObj>
    </w:sdtPr>
    <w:sdtContent>
      <w:p w14:paraId="35F93DC2" w14:textId="0597CB7C" w:rsidR="00592A9E" w:rsidRDefault="00592A9E">
        <w:pPr>
          <w:pStyle w:val="Rodap"/>
          <w:jc w:val="right"/>
        </w:pPr>
        <w:r>
          <w:fldChar w:fldCharType="begin"/>
        </w:r>
        <w:r>
          <w:instrText>PAGE   \* MERGEFORMAT</w:instrText>
        </w:r>
        <w:r>
          <w:fldChar w:fldCharType="separate"/>
        </w:r>
        <w:r>
          <w:t>2</w:t>
        </w:r>
        <w:r>
          <w:fldChar w:fldCharType="end"/>
        </w:r>
      </w:p>
    </w:sdtContent>
  </w:sdt>
  <w:p w14:paraId="0578C977" w14:textId="77777777" w:rsidR="004B6999" w:rsidRDefault="004B6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5851" w14:textId="77777777" w:rsidR="004200EA" w:rsidRDefault="004200EA" w:rsidP="00B47739">
      <w:r>
        <w:separator/>
      </w:r>
    </w:p>
  </w:footnote>
  <w:footnote w:type="continuationSeparator" w:id="0">
    <w:p w14:paraId="53A3917B" w14:textId="77777777" w:rsidR="004200EA" w:rsidRDefault="004200EA" w:rsidP="00B47739">
      <w:r>
        <w:continuationSeparator/>
      </w:r>
    </w:p>
  </w:footnote>
  <w:footnote w:id="1">
    <w:p w14:paraId="79472560" w14:textId="6A35A748" w:rsidR="00B47739" w:rsidRDefault="00B47739" w:rsidP="00FE5C39">
      <w:pPr>
        <w:ind w:right="-143"/>
      </w:pPr>
      <w:r>
        <w:rPr>
          <w:rStyle w:val="Refdenotaderodap"/>
        </w:rPr>
        <w:footnoteRef/>
      </w:r>
      <w:r>
        <w:t xml:space="preserve"> </w:t>
      </w:r>
      <w:r w:rsidRPr="00FE5C39">
        <w:rPr>
          <w:rFonts w:ascii="Arial" w:hAnsi="Arial" w:cs="Arial"/>
          <w:sz w:val="20"/>
          <w:szCs w:val="20"/>
        </w:rPr>
        <w:t xml:space="preserve">Discente do curso pós-graduação </w:t>
      </w:r>
      <w:r w:rsidR="00A56B4D" w:rsidRPr="00FE5C39">
        <w:rPr>
          <w:rFonts w:ascii="Arial" w:hAnsi="Arial" w:cs="Arial"/>
          <w:sz w:val="20"/>
          <w:szCs w:val="20"/>
        </w:rPr>
        <w:t xml:space="preserve">MBA </w:t>
      </w:r>
      <w:r w:rsidRPr="00FE5C39">
        <w:rPr>
          <w:rFonts w:ascii="Arial" w:hAnsi="Arial" w:cs="Arial"/>
          <w:sz w:val="20"/>
          <w:szCs w:val="20"/>
        </w:rPr>
        <w:t xml:space="preserve">em </w:t>
      </w:r>
      <w:r w:rsidR="00A56B4D" w:rsidRPr="00FE5C39">
        <w:rPr>
          <w:rFonts w:ascii="Arial" w:hAnsi="Arial" w:cs="Arial"/>
          <w:sz w:val="20"/>
          <w:szCs w:val="20"/>
        </w:rPr>
        <w:t>Gestão Estratégica de Pessoas -</w:t>
      </w:r>
      <w:r w:rsidRPr="00FE5C39">
        <w:rPr>
          <w:rFonts w:ascii="Arial" w:hAnsi="Arial" w:cs="Arial"/>
          <w:sz w:val="20"/>
          <w:szCs w:val="20"/>
        </w:rPr>
        <w:t xml:space="preserve"> FASUL </w:t>
      </w:r>
      <w:r w:rsidR="00FE5C39">
        <w:rPr>
          <w:rFonts w:ascii="Arial" w:hAnsi="Arial" w:cs="Arial"/>
          <w:sz w:val="20"/>
          <w:szCs w:val="20"/>
        </w:rPr>
        <w:t>E</w:t>
      </w:r>
      <w:r w:rsidRPr="00FE5C39">
        <w:rPr>
          <w:rFonts w:ascii="Arial" w:hAnsi="Arial" w:cs="Arial"/>
          <w:sz w:val="20"/>
          <w:szCs w:val="20"/>
        </w:rPr>
        <w:t>DUCACIONAL EAD.</w:t>
      </w:r>
      <w:r w:rsidR="00A56B4D" w:rsidRPr="00FE5C39">
        <w:rPr>
          <w:rFonts w:ascii="Arial" w:hAnsi="Arial" w:cs="Arial"/>
          <w:sz w:val="20"/>
          <w:szCs w:val="20"/>
        </w:rPr>
        <w:t xml:space="preserve">  </w:t>
      </w:r>
      <w:r w:rsidRPr="00FE5C39">
        <w:rPr>
          <w:rFonts w:ascii="Arial" w:hAnsi="Arial" w:cs="Arial"/>
          <w:sz w:val="20"/>
          <w:szCs w:val="20"/>
        </w:rPr>
        <w:t xml:space="preserve">E-mail: </w:t>
      </w:r>
      <w:r w:rsidR="00A56B4D" w:rsidRPr="00FE5C39">
        <w:rPr>
          <w:rFonts w:ascii="Arial" w:hAnsi="Arial" w:cs="Arial"/>
          <w:sz w:val="20"/>
          <w:szCs w:val="20"/>
        </w:rPr>
        <w:t>lufmourao@gmail.com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0C9"/>
    <w:multiLevelType w:val="multilevel"/>
    <w:tmpl w:val="DFE4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EB1865"/>
    <w:multiLevelType w:val="multilevel"/>
    <w:tmpl w:val="27E27D16"/>
    <w:lvl w:ilvl="0">
      <w:start w:val="1"/>
      <w:numFmt w:val="decimal"/>
      <w:lvlText w:val="%1."/>
      <w:lvlJc w:val="left"/>
      <w:pPr>
        <w:ind w:left="720" w:hanging="360"/>
      </w:pPr>
      <w:rPr>
        <w:rFonts w:hint="default"/>
        <w:b/>
        <w:bCs/>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A34A50"/>
    <w:multiLevelType w:val="multilevel"/>
    <w:tmpl w:val="49E0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A80457"/>
    <w:multiLevelType w:val="multilevel"/>
    <w:tmpl w:val="11ECD31A"/>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AC4446"/>
    <w:multiLevelType w:val="multilevel"/>
    <w:tmpl w:val="DA2A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E6673"/>
    <w:multiLevelType w:val="hybridMultilevel"/>
    <w:tmpl w:val="F96C4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3602480">
    <w:abstractNumId w:val="0"/>
  </w:num>
  <w:num w:numId="2" w16cid:durableId="1973512945">
    <w:abstractNumId w:val="5"/>
  </w:num>
  <w:num w:numId="3" w16cid:durableId="1216506798">
    <w:abstractNumId w:val="1"/>
  </w:num>
  <w:num w:numId="4" w16cid:durableId="1851137867">
    <w:abstractNumId w:val="2"/>
  </w:num>
  <w:num w:numId="5" w16cid:durableId="377897758">
    <w:abstractNumId w:val="4"/>
  </w:num>
  <w:num w:numId="6" w16cid:durableId="602080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4"/>
    <w:rsid w:val="000113C3"/>
    <w:rsid w:val="00106375"/>
    <w:rsid w:val="00163A75"/>
    <w:rsid w:val="001811F9"/>
    <w:rsid w:val="001E2076"/>
    <w:rsid w:val="001F710B"/>
    <w:rsid w:val="00206E82"/>
    <w:rsid w:val="002B596F"/>
    <w:rsid w:val="002D0417"/>
    <w:rsid w:val="002E6082"/>
    <w:rsid w:val="00334221"/>
    <w:rsid w:val="003442AF"/>
    <w:rsid w:val="003B7A63"/>
    <w:rsid w:val="003C5D92"/>
    <w:rsid w:val="003E52A1"/>
    <w:rsid w:val="004200EA"/>
    <w:rsid w:val="00437E49"/>
    <w:rsid w:val="00442DE2"/>
    <w:rsid w:val="004B2672"/>
    <w:rsid w:val="004B3701"/>
    <w:rsid w:val="004B6999"/>
    <w:rsid w:val="004D76E2"/>
    <w:rsid w:val="00510740"/>
    <w:rsid w:val="00581223"/>
    <w:rsid w:val="00592A9E"/>
    <w:rsid w:val="005F4605"/>
    <w:rsid w:val="00627D63"/>
    <w:rsid w:val="00680419"/>
    <w:rsid w:val="006B2BA8"/>
    <w:rsid w:val="006B5494"/>
    <w:rsid w:val="007530E8"/>
    <w:rsid w:val="00760496"/>
    <w:rsid w:val="007B1997"/>
    <w:rsid w:val="007D4E0F"/>
    <w:rsid w:val="007E35C8"/>
    <w:rsid w:val="007F2748"/>
    <w:rsid w:val="007F6029"/>
    <w:rsid w:val="007F6D13"/>
    <w:rsid w:val="00813DED"/>
    <w:rsid w:val="00835C25"/>
    <w:rsid w:val="008421F3"/>
    <w:rsid w:val="008C68C7"/>
    <w:rsid w:val="008C77FD"/>
    <w:rsid w:val="00927888"/>
    <w:rsid w:val="00932407"/>
    <w:rsid w:val="00941C24"/>
    <w:rsid w:val="009449A2"/>
    <w:rsid w:val="009721F5"/>
    <w:rsid w:val="00975B4F"/>
    <w:rsid w:val="009A0146"/>
    <w:rsid w:val="009A0D11"/>
    <w:rsid w:val="009B4035"/>
    <w:rsid w:val="00A05FAC"/>
    <w:rsid w:val="00A27723"/>
    <w:rsid w:val="00A56B4D"/>
    <w:rsid w:val="00A641B0"/>
    <w:rsid w:val="00AC2D73"/>
    <w:rsid w:val="00AD25FB"/>
    <w:rsid w:val="00AD461E"/>
    <w:rsid w:val="00AE4F0C"/>
    <w:rsid w:val="00AE6FF3"/>
    <w:rsid w:val="00B13E16"/>
    <w:rsid w:val="00B47739"/>
    <w:rsid w:val="00B538FC"/>
    <w:rsid w:val="00B54520"/>
    <w:rsid w:val="00B86CD7"/>
    <w:rsid w:val="00BC5200"/>
    <w:rsid w:val="00BC7BE2"/>
    <w:rsid w:val="00C336E5"/>
    <w:rsid w:val="00C41EDF"/>
    <w:rsid w:val="00C738AE"/>
    <w:rsid w:val="00D152EB"/>
    <w:rsid w:val="00D507A8"/>
    <w:rsid w:val="00D6287F"/>
    <w:rsid w:val="00D77AF4"/>
    <w:rsid w:val="00DD1FF3"/>
    <w:rsid w:val="00DD7DCD"/>
    <w:rsid w:val="00DE544C"/>
    <w:rsid w:val="00DE667B"/>
    <w:rsid w:val="00DF393D"/>
    <w:rsid w:val="00E54F2E"/>
    <w:rsid w:val="00EC1E2A"/>
    <w:rsid w:val="00EC583D"/>
    <w:rsid w:val="00EF4894"/>
    <w:rsid w:val="00F81510"/>
    <w:rsid w:val="00F832F5"/>
    <w:rsid w:val="00F86C90"/>
    <w:rsid w:val="00F91F5B"/>
    <w:rsid w:val="00F92789"/>
    <w:rsid w:val="00FA21F0"/>
    <w:rsid w:val="00FB2370"/>
    <w:rsid w:val="00FC1BE0"/>
    <w:rsid w:val="00FE5C39"/>
    <w:rsid w:val="00FE5FE3"/>
    <w:rsid w:val="0FB61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C21C"/>
  <w15:chartTrackingRefBased/>
  <w15:docId w15:val="{BAFCEB4D-3FEE-AC42-9A7E-876215F6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92"/>
  </w:style>
  <w:style w:type="paragraph" w:styleId="Ttulo1">
    <w:name w:val="heading 1"/>
    <w:basedOn w:val="Normal"/>
    <w:next w:val="Normal"/>
    <w:link w:val="Ttulo1Char"/>
    <w:uiPriority w:val="9"/>
    <w:qFormat/>
    <w:rsid w:val="00941C24"/>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941C24"/>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941C24"/>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941C24"/>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941C24"/>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941C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41C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41C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41C2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1C24"/>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941C24"/>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941C24"/>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941C24"/>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941C24"/>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941C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41C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41C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41C24"/>
    <w:rPr>
      <w:rFonts w:eastAsiaTheme="majorEastAsia" w:cstheme="majorBidi"/>
      <w:color w:val="272727" w:themeColor="text1" w:themeTint="D8"/>
    </w:rPr>
  </w:style>
  <w:style w:type="paragraph" w:styleId="Ttulo">
    <w:name w:val="Title"/>
    <w:basedOn w:val="Normal"/>
    <w:next w:val="Normal"/>
    <w:link w:val="TtuloChar"/>
    <w:uiPriority w:val="10"/>
    <w:qFormat/>
    <w:rsid w:val="00941C2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41C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41C24"/>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41C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41C24"/>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941C24"/>
    <w:rPr>
      <w:i/>
      <w:iCs/>
      <w:color w:val="404040" w:themeColor="text1" w:themeTint="BF"/>
    </w:rPr>
  </w:style>
  <w:style w:type="paragraph" w:styleId="PargrafodaLista">
    <w:name w:val="List Paragraph"/>
    <w:basedOn w:val="Normal"/>
    <w:uiPriority w:val="34"/>
    <w:qFormat/>
    <w:rsid w:val="00941C24"/>
    <w:pPr>
      <w:ind w:left="720"/>
      <w:contextualSpacing/>
    </w:pPr>
  </w:style>
  <w:style w:type="character" w:styleId="nfaseIntensa">
    <w:name w:val="Intense Emphasis"/>
    <w:basedOn w:val="Fontepargpadro"/>
    <w:uiPriority w:val="21"/>
    <w:qFormat/>
    <w:rsid w:val="00941C24"/>
    <w:rPr>
      <w:i/>
      <w:iCs/>
      <w:color w:val="0B5294" w:themeColor="accent1" w:themeShade="BF"/>
    </w:rPr>
  </w:style>
  <w:style w:type="paragraph" w:styleId="CitaoIntensa">
    <w:name w:val="Intense Quote"/>
    <w:basedOn w:val="Normal"/>
    <w:next w:val="Normal"/>
    <w:link w:val="CitaoIntensaChar"/>
    <w:uiPriority w:val="30"/>
    <w:qFormat/>
    <w:rsid w:val="00941C24"/>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941C24"/>
    <w:rPr>
      <w:i/>
      <w:iCs/>
      <w:color w:val="0B5294" w:themeColor="accent1" w:themeShade="BF"/>
    </w:rPr>
  </w:style>
  <w:style w:type="character" w:styleId="RefernciaIntensa">
    <w:name w:val="Intense Reference"/>
    <w:basedOn w:val="Fontepargpadro"/>
    <w:uiPriority w:val="32"/>
    <w:qFormat/>
    <w:rsid w:val="00941C24"/>
    <w:rPr>
      <w:b/>
      <w:bCs/>
      <w:smallCaps/>
      <w:color w:val="0B5294" w:themeColor="accent1" w:themeShade="BF"/>
      <w:spacing w:val="5"/>
    </w:rPr>
  </w:style>
  <w:style w:type="paragraph" w:styleId="NormalWeb">
    <w:name w:val="Normal (Web)"/>
    <w:basedOn w:val="Normal"/>
    <w:uiPriority w:val="99"/>
    <w:semiHidden/>
    <w:unhideWhenUsed/>
    <w:rsid w:val="00941C24"/>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760496"/>
    <w:rPr>
      <w:b/>
      <w:bCs/>
    </w:rPr>
  </w:style>
  <w:style w:type="character" w:styleId="Hyperlink">
    <w:name w:val="Hyperlink"/>
    <w:basedOn w:val="Fontepargpadro"/>
    <w:uiPriority w:val="99"/>
    <w:unhideWhenUsed/>
    <w:rsid w:val="00C336E5"/>
    <w:rPr>
      <w:color w:val="F49100" w:themeColor="hyperlink"/>
      <w:u w:val="single"/>
    </w:rPr>
  </w:style>
  <w:style w:type="character" w:styleId="MenoPendente">
    <w:name w:val="Unresolved Mention"/>
    <w:basedOn w:val="Fontepargpadro"/>
    <w:uiPriority w:val="99"/>
    <w:semiHidden/>
    <w:unhideWhenUsed/>
    <w:rsid w:val="00C336E5"/>
    <w:rPr>
      <w:color w:val="605E5C"/>
      <w:shd w:val="clear" w:color="auto" w:fill="E1DFDD"/>
    </w:rPr>
  </w:style>
  <w:style w:type="paragraph" w:styleId="Textodenotaderodap">
    <w:name w:val="footnote text"/>
    <w:basedOn w:val="Normal"/>
    <w:link w:val="TextodenotaderodapChar"/>
    <w:uiPriority w:val="99"/>
    <w:unhideWhenUsed/>
    <w:rsid w:val="00B47739"/>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B47739"/>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B47739"/>
    <w:rPr>
      <w:vertAlign w:val="superscript"/>
    </w:rPr>
  </w:style>
  <w:style w:type="paragraph" w:styleId="Cabealho">
    <w:name w:val="header"/>
    <w:basedOn w:val="Normal"/>
    <w:link w:val="CabealhoChar"/>
    <w:uiPriority w:val="99"/>
    <w:unhideWhenUsed/>
    <w:rsid w:val="00A56B4D"/>
    <w:pPr>
      <w:tabs>
        <w:tab w:val="center" w:pos="4252"/>
        <w:tab w:val="right" w:pos="8504"/>
      </w:tabs>
    </w:pPr>
  </w:style>
  <w:style w:type="character" w:customStyle="1" w:styleId="CabealhoChar">
    <w:name w:val="Cabeçalho Char"/>
    <w:basedOn w:val="Fontepargpadro"/>
    <w:link w:val="Cabealho"/>
    <w:uiPriority w:val="99"/>
    <w:rsid w:val="00A56B4D"/>
  </w:style>
  <w:style w:type="paragraph" w:styleId="Rodap">
    <w:name w:val="footer"/>
    <w:basedOn w:val="Normal"/>
    <w:link w:val="RodapChar"/>
    <w:uiPriority w:val="99"/>
    <w:unhideWhenUsed/>
    <w:rsid w:val="00A56B4D"/>
    <w:pPr>
      <w:tabs>
        <w:tab w:val="center" w:pos="4252"/>
        <w:tab w:val="right" w:pos="8504"/>
      </w:tabs>
    </w:pPr>
  </w:style>
  <w:style w:type="character" w:customStyle="1" w:styleId="RodapChar">
    <w:name w:val="Rodapé Char"/>
    <w:basedOn w:val="Fontepargpadro"/>
    <w:link w:val="Rodap"/>
    <w:uiPriority w:val="99"/>
    <w:rsid w:val="00A56B4D"/>
  </w:style>
  <w:style w:type="table" w:customStyle="1" w:styleId="TableNormal">
    <w:name w:val="Table Normal"/>
    <w:uiPriority w:val="2"/>
    <w:semiHidden/>
    <w:unhideWhenUsed/>
    <w:qFormat/>
    <w:rsid w:val="00A2772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144">
      <w:bodyDiv w:val="1"/>
      <w:marLeft w:val="0"/>
      <w:marRight w:val="0"/>
      <w:marTop w:val="0"/>
      <w:marBottom w:val="0"/>
      <w:divBdr>
        <w:top w:val="none" w:sz="0" w:space="0" w:color="auto"/>
        <w:left w:val="none" w:sz="0" w:space="0" w:color="auto"/>
        <w:bottom w:val="none" w:sz="0" w:space="0" w:color="auto"/>
        <w:right w:val="none" w:sz="0" w:space="0" w:color="auto"/>
      </w:divBdr>
    </w:div>
    <w:div w:id="158083496">
      <w:bodyDiv w:val="1"/>
      <w:marLeft w:val="0"/>
      <w:marRight w:val="0"/>
      <w:marTop w:val="0"/>
      <w:marBottom w:val="0"/>
      <w:divBdr>
        <w:top w:val="none" w:sz="0" w:space="0" w:color="auto"/>
        <w:left w:val="none" w:sz="0" w:space="0" w:color="auto"/>
        <w:bottom w:val="none" w:sz="0" w:space="0" w:color="auto"/>
        <w:right w:val="none" w:sz="0" w:space="0" w:color="auto"/>
      </w:divBdr>
    </w:div>
    <w:div w:id="198906182">
      <w:bodyDiv w:val="1"/>
      <w:marLeft w:val="0"/>
      <w:marRight w:val="0"/>
      <w:marTop w:val="0"/>
      <w:marBottom w:val="0"/>
      <w:divBdr>
        <w:top w:val="none" w:sz="0" w:space="0" w:color="auto"/>
        <w:left w:val="none" w:sz="0" w:space="0" w:color="auto"/>
        <w:bottom w:val="none" w:sz="0" w:space="0" w:color="auto"/>
        <w:right w:val="none" w:sz="0" w:space="0" w:color="auto"/>
      </w:divBdr>
    </w:div>
    <w:div w:id="281108570">
      <w:bodyDiv w:val="1"/>
      <w:marLeft w:val="0"/>
      <w:marRight w:val="0"/>
      <w:marTop w:val="0"/>
      <w:marBottom w:val="0"/>
      <w:divBdr>
        <w:top w:val="none" w:sz="0" w:space="0" w:color="auto"/>
        <w:left w:val="none" w:sz="0" w:space="0" w:color="auto"/>
        <w:bottom w:val="none" w:sz="0" w:space="0" w:color="auto"/>
        <w:right w:val="none" w:sz="0" w:space="0" w:color="auto"/>
      </w:divBdr>
    </w:div>
    <w:div w:id="372078836">
      <w:bodyDiv w:val="1"/>
      <w:marLeft w:val="0"/>
      <w:marRight w:val="0"/>
      <w:marTop w:val="0"/>
      <w:marBottom w:val="0"/>
      <w:divBdr>
        <w:top w:val="none" w:sz="0" w:space="0" w:color="auto"/>
        <w:left w:val="none" w:sz="0" w:space="0" w:color="auto"/>
        <w:bottom w:val="none" w:sz="0" w:space="0" w:color="auto"/>
        <w:right w:val="none" w:sz="0" w:space="0" w:color="auto"/>
      </w:divBdr>
    </w:div>
    <w:div w:id="395251603">
      <w:bodyDiv w:val="1"/>
      <w:marLeft w:val="0"/>
      <w:marRight w:val="0"/>
      <w:marTop w:val="0"/>
      <w:marBottom w:val="0"/>
      <w:divBdr>
        <w:top w:val="none" w:sz="0" w:space="0" w:color="auto"/>
        <w:left w:val="none" w:sz="0" w:space="0" w:color="auto"/>
        <w:bottom w:val="none" w:sz="0" w:space="0" w:color="auto"/>
        <w:right w:val="none" w:sz="0" w:space="0" w:color="auto"/>
      </w:divBdr>
    </w:div>
    <w:div w:id="453139994">
      <w:bodyDiv w:val="1"/>
      <w:marLeft w:val="0"/>
      <w:marRight w:val="0"/>
      <w:marTop w:val="0"/>
      <w:marBottom w:val="0"/>
      <w:divBdr>
        <w:top w:val="none" w:sz="0" w:space="0" w:color="auto"/>
        <w:left w:val="none" w:sz="0" w:space="0" w:color="auto"/>
        <w:bottom w:val="none" w:sz="0" w:space="0" w:color="auto"/>
        <w:right w:val="none" w:sz="0" w:space="0" w:color="auto"/>
      </w:divBdr>
    </w:div>
    <w:div w:id="479613869">
      <w:bodyDiv w:val="1"/>
      <w:marLeft w:val="0"/>
      <w:marRight w:val="0"/>
      <w:marTop w:val="0"/>
      <w:marBottom w:val="0"/>
      <w:divBdr>
        <w:top w:val="none" w:sz="0" w:space="0" w:color="auto"/>
        <w:left w:val="none" w:sz="0" w:space="0" w:color="auto"/>
        <w:bottom w:val="none" w:sz="0" w:space="0" w:color="auto"/>
        <w:right w:val="none" w:sz="0" w:space="0" w:color="auto"/>
      </w:divBdr>
    </w:div>
    <w:div w:id="484127791">
      <w:bodyDiv w:val="1"/>
      <w:marLeft w:val="0"/>
      <w:marRight w:val="0"/>
      <w:marTop w:val="0"/>
      <w:marBottom w:val="0"/>
      <w:divBdr>
        <w:top w:val="none" w:sz="0" w:space="0" w:color="auto"/>
        <w:left w:val="none" w:sz="0" w:space="0" w:color="auto"/>
        <w:bottom w:val="none" w:sz="0" w:space="0" w:color="auto"/>
        <w:right w:val="none" w:sz="0" w:space="0" w:color="auto"/>
      </w:divBdr>
    </w:div>
    <w:div w:id="537279647">
      <w:bodyDiv w:val="1"/>
      <w:marLeft w:val="0"/>
      <w:marRight w:val="0"/>
      <w:marTop w:val="0"/>
      <w:marBottom w:val="0"/>
      <w:divBdr>
        <w:top w:val="none" w:sz="0" w:space="0" w:color="auto"/>
        <w:left w:val="none" w:sz="0" w:space="0" w:color="auto"/>
        <w:bottom w:val="none" w:sz="0" w:space="0" w:color="auto"/>
        <w:right w:val="none" w:sz="0" w:space="0" w:color="auto"/>
      </w:divBdr>
    </w:div>
    <w:div w:id="548961436">
      <w:bodyDiv w:val="1"/>
      <w:marLeft w:val="0"/>
      <w:marRight w:val="0"/>
      <w:marTop w:val="0"/>
      <w:marBottom w:val="0"/>
      <w:divBdr>
        <w:top w:val="none" w:sz="0" w:space="0" w:color="auto"/>
        <w:left w:val="none" w:sz="0" w:space="0" w:color="auto"/>
        <w:bottom w:val="none" w:sz="0" w:space="0" w:color="auto"/>
        <w:right w:val="none" w:sz="0" w:space="0" w:color="auto"/>
      </w:divBdr>
      <w:divsChild>
        <w:div w:id="806702850">
          <w:marLeft w:val="0"/>
          <w:marRight w:val="0"/>
          <w:marTop w:val="0"/>
          <w:marBottom w:val="0"/>
          <w:divBdr>
            <w:top w:val="none" w:sz="0" w:space="0" w:color="auto"/>
            <w:left w:val="none" w:sz="0" w:space="0" w:color="auto"/>
            <w:bottom w:val="none" w:sz="0" w:space="0" w:color="auto"/>
            <w:right w:val="none" w:sz="0" w:space="0" w:color="auto"/>
          </w:divBdr>
          <w:divsChild>
            <w:div w:id="1189443233">
              <w:marLeft w:val="0"/>
              <w:marRight w:val="0"/>
              <w:marTop w:val="0"/>
              <w:marBottom w:val="0"/>
              <w:divBdr>
                <w:top w:val="none" w:sz="0" w:space="0" w:color="auto"/>
                <w:left w:val="none" w:sz="0" w:space="0" w:color="auto"/>
                <w:bottom w:val="none" w:sz="0" w:space="0" w:color="auto"/>
                <w:right w:val="none" w:sz="0" w:space="0" w:color="auto"/>
              </w:divBdr>
              <w:divsChild>
                <w:div w:id="833301559">
                  <w:marLeft w:val="0"/>
                  <w:marRight w:val="0"/>
                  <w:marTop w:val="0"/>
                  <w:marBottom w:val="0"/>
                  <w:divBdr>
                    <w:top w:val="none" w:sz="0" w:space="0" w:color="auto"/>
                    <w:left w:val="none" w:sz="0" w:space="0" w:color="auto"/>
                    <w:bottom w:val="none" w:sz="0" w:space="0" w:color="auto"/>
                    <w:right w:val="none" w:sz="0" w:space="0" w:color="auto"/>
                  </w:divBdr>
                  <w:divsChild>
                    <w:div w:id="770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480">
      <w:bodyDiv w:val="1"/>
      <w:marLeft w:val="0"/>
      <w:marRight w:val="0"/>
      <w:marTop w:val="0"/>
      <w:marBottom w:val="0"/>
      <w:divBdr>
        <w:top w:val="none" w:sz="0" w:space="0" w:color="auto"/>
        <w:left w:val="none" w:sz="0" w:space="0" w:color="auto"/>
        <w:bottom w:val="none" w:sz="0" w:space="0" w:color="auto"/>
        <w:right w:val="none" w:sz="0" w:space="0" w:color="auto"/>
      </w:divBdr>
    </w:div>
    <w:div w:id="597566449">
      <w:bodyDiv w:val="1"/>
      <w:marLeft w:val="0"/>
      <w:marRight w:val="0"/>
      <w:marTop w:val="0"/>
      <w:marBottom w:val="0"/>
      <w:divBdr>
        <w:top w:val="none" w:sz="0" w:space="0" w:color="auto"/>
        <w:left w:val="none" w:sz="0" w:space="0" w:color="auto"/>
        <w:bottom w:val="none" w:sz="0" w:space="0" w:color="auto"/>
        <w:right w:val="none" w:sz="0" w:space="0" w:color="auto"/>
      </w:divBdr>
    </w:div>
    <w:div w:id="663632427">
      <w:bodyDiv w:val="1"/>
      <w:marLeft w:val="0"/>
      <w:marRight w:val="0"/>
      <w:marTop w:val="0"/>
      <w:marBottom w:val="0"/>
      <w:divBdr>
        <w:top w:val="none" w:sz="0" w:space="0" w:color="auto"/>
        <w:left w:val="none" w:sz="0" w:space="0" w:color="auto"/>
        <w:bottom w:val="none" w:sz="0" w:space="0" w:color="auto"/>
        <w:right w:val="none" w:sz="0" w:space="0" w:color="auto"/>
      </w:divBdr>
    </w:div>
    <w:div w:id="668944562">
      <w:bodyDiv w:val="1"/>
      <w:marLeft w:val="0"/>
      <w:marRight w:val="0"/>
      <w:marTop w:val="0"/>
      <w:marBottom w:val="0"/>
      <w:divBdr>
        <w:top w:val="none" w:sz="0" w:space="0" w:color="auto"/>
        <w:left w:val="none" w:sz="0" w:space="0" w:color="auto"/>
        <w:bottom w:val="none" w:sz="0" w:space="0" w:color="auto"/>
        <w:right w:val="none" w:sz="0" w:space="0" w:color="auto"/>
      </w:divBdr>
    </w:div>
    <w:div w:id="796722864">
      <w:bodyDiv w:val="1"/>
      <w:marLeft w:val="0"/>
      <w:marRight w:val="0"/>
      <w:marTop w:val="0"/>
      <w:marBottom w:val="0"/>
      <w:divBdr>
        <w:top w:val="none" w:sz="0" w:space="0" w:color="auto"/>
        <w:left w:val="none" w:sz="0" w:space="0" w:color="auto"/>
        <w:bottom w:val="none" w:sz="0" w:space="0" w:color="auto"/>
        <w:right w:val="none" w:sz="0" w:space="0" w:color="auto"/>
      </w:divBdr>
    </w:div>
    <w:div w:id="874927782">
      <w:bodyDiv w:val="1"/>
      <w:marLeft w:val="0"/>
      <w:marRight w:val="0"/>
      <w:marTop w:val="0"/>
      <w:marBottom w:val="0"/>
      <w:divBdr>
        <w:top w:val="none" w:sz="0" w:space="0" w:color="auto"/>
        <w:left w:val="none" w:sz="0" w:space="0" w:color="auto"/>
        <w:bottom w:val="none" w:sz="0" w:space="0" w:color="auto"/>
        <w:right w:val="none" w:sz="0" w:space="0" w:color="auto"/>
      </w:divBdr>
    </w:div>
    <w:div w:id="927495200">
      <w:bodyDiv w:val="1"/>
      <w:marLeft w:val="0"/>
      <w:marRight w:val="0"/>
      <w:marTop w:val="0"/>
      <w:marBottom w:val="0"/>
      <w:divBdr>
        <w:top w:val="none" w:sz="0" w:space="0" w:color="auto"/>
        <w:left w:val="none" w:sz="0" w:space="0" w:color="auto"/>
        <w:bottom w:val="none" w:sz="0" w:space="0" w:color="auto"/>
        <w:right w:val="none" w:sz="0" w:space="0" w:color="auto"/>
      </w:divBdr>
    </w:div>
    <w:div w:id="968583283">
      <w:bodyDiv w:val="1"/>
      <w:marLeft w:val="0"/>
      <w:marRight w:val="0"/>
      <w:marTop w:val="0"/>
      <w:marBottom w:val="0"/>
      <w:divBdr>
        <w:top w:val="none" w:sz="0" w:space="0" w:color="auto"/>
        <w:left w:val="none" w:sz="0" w:space="0" w:color="auto"/>
        <w:bottom w:val="none" w:sz="0" w:space="0" w:color="auto"/>
        <w:right w:val="none" w:sz="0" w:space="0" w:color="auto"/>
      </w:divBdr>
    </w:div>
    <w:div w:id="1048845980">
      <w:bodyDiv w:val="1"/>
      <w:marLeft w:val="0"/>
      <w:marRight w:val="0"/>
      <w:marTop w:val="0"/>
      <w:marBottom w:val="0"/>
      <w:divBdr>
        <w:top w:val="none" w:sz="0" w:space="0" w:color="auto"/>
        <w:left w:val="none" w:sz="0" w:space="0" w:color="auto"/>
        <w:bottom w:val="none" w:sz="0" w:space="0" w:color="auto"/>
        <w:right w:val="none" w:sz="0" w:space="0" w:color="auto"/>
      </w:divBdr>
    </w:div>
    <w:div w:id="1052267307">
      <w:bodyDiv w:val="1"/>
      <w:marLeft w:val="0"/>
      <w:marRight w:val="0"/>
      <w:marTop w:val="0"/>
      <w:marBottom w:val="0"/>
      <w:divBdr>
        <w:top w:val="none" w:sz="0" w:space="0" w:color="auto"/>
        <w:left w:val="none" w:sz="0" w:space="0" w:color="auto"/>
        <w:bottom w:val="none" w:sz="0" w:space="0" w:color="auto"/>
        <w:right w:val="none" w:sz="0" w:space="0" w:color="auto"/>
      </w:divBdr>
    </w:div>
    <w:div w:id="1104182071">
      <w:bodyDiv w:val="1"/>
      <w:marLeft w:val="0"/>
      <w:marRight w:val="0"/>
      <w:marTop w:val="0"/>
      <w:marBottom w:val="0"/>
      <w:divBdr>
        <w:top w:val="none" w:sz="0" w:space="0" w:color="auto"/>
        <w:left w:val="none" w:sz="0" w:space="0" w:color="auto"/>
        <w:bottom w:val="none" w:sz="0" w:space="0" w:color="auto"/>
        <w:right w:val="none" w:sz="0" w:space="0" w:color="auto"/>
      </w:divBdr>
    </w:div>
    <w:div w:id="1147552773">
      <w:bodyDiv w:val="1"/>
      <w:marLeft w:val="0"/>
      <w:marRight w:val="0"/>
      <w:marTop w:val="0"/>
      <w:marBottom w:val="0"/>
      <w:divBdr>
        <w:top w:val="none" w:sz="0" w:space="0" w:color="auto"/>
        <w:left w:val="none" w:sz="0" w:space="0" w:color="auto"/>
        <w:bottom w:val="none" w:sz="0" w:space="0" w:color="auto"/>
        <w:right w:val="none" w:sz="0" w:space="0" w:color="auto"/>
      </w:divBdr>
    </w:div>
    <w:div w:id="1172909030">
      <w:bodyDiv w:val="1"/>
      <w:marLeft w:val="0"/>
      <w:marRight w:val="0"/>
      <w:marTop w:val="0"/>
      <w:marBottom w:val="0"/>
      <w:divBdr>
        <w:top w:val="none" w:sz="0" w:space="0" w:color="auto"/>
        <w:left w:val="none" w:sz="0" w:space="0" w:color="auto"/>
        <w:bottom w:val="none" w:sz="0" w:space="0" w:color="auto"/>
        <w:right w:val="none" w:sz="0" w:space="0" w:color="auto"/>
      </w:divBdr>
    </w:div>
    <w:div w:id="1209225848">
      <w:bodyDiv w:val="1"/>
      <w:marLeft w:val="0"/>
      <w:marRight w:val="0"/>
      <w:marTop w:val="0"/>
      <w:marBottom w:val="0"/>
      <w:divBdr>
        <w:top w:val="none" w:sz="0" w:space="0" w:color="auto"/>
        <w:left w:val="none" w:sz="0" w:space="0" w:color="auto"/>
        <w:bottom w:val="none" w:sz="0" w:space="0" w:color="auto"/>
        <w:right w:val="none" w:sz="0" w:space="0" w:color="auto"/>
      </w:divBdr>
      <w:divsChild>
        <w:div w:id="477460269">
          <w:marLeft w:val="0"/>
          <w:marRight w:val="0"/>
          <w:marTop w:val="0"/>
          <w:marBottom w:val="0"/>
          <w:divBdr>
            <w:top w:val="single" w:sz="2" w:space="0" w:color="D9D9E3"/>
            <w:left w:val="single" w:sz="2" w:space="0" w:color="D9D9E3"/>
            <w:bottom w:val="single" w:sz="2" w:space="0" w:color="D9D9E3"/>
            <w:right w:val="single" w:sz="2" w:space="0" w:color="D9D9E3"/>
          </w:divBdr>
          <w:divsChild>
            <w:div w:id="796409344">
              <w:marLeft w:val="0"/>
              <w:marRight w:val="0"/>
              <w:marTop w:val="0"/>
              <w:marBottom w:val="0"/>
              <w:divBdr>
                <w:top w:val="single" w:sz="2" w:space="0" w:color="D9D9E3"/>
                <w:left w:val="single" w:sz="2" w:space="0" w:color="D9D9E3"/>
                <w:bottom w:val="single" w:sz="2" w:space="0" w:color="D9D9E3"/>
                <w:right w:val="single" w:sz="2" w:space="0" w:color="D9D9E3"/>
              </w:divBdr>
              <w:divsChild>
                <w:div w:id="252785632">
                  <w:marLeft w:val="0"/>
                  <w:marRight w:val="0"/>
                  <w:marTop w:val="0"/>
                  <w:marBottom w:val="0"/>
                  <w:divBdr>
                    <w:top w:val="single" w:sz="2" w:space="0" w:color="D9D9E3"/>
                    <w:left w:val="single" w:sz="2" w:space="0" w:color="D9D9E3"/>
                    <w:bottom w:val="single" w:sz="2" w:space="0" w:color="D9D9E3"/>
                    <w:right w:val="single" w:sz="2" w:space="0" w:color="D9D9E3"/>
                  </w:divBdr>
                  <w:divsChild>
                    <w:div w:id="557471624">
                      <w:marLeft w:val="0"/>
                      <w:marRight w:val="0"/>
                      <w:marTop w:val="0"/>
                      <w:marBottom w:val="0"/>
                      <w:divBdr>
                        <w:top w:val="single" w:sz="2" w:space="0" w:color="D9D9E3"/>
                        <w:left w:val="single" w:sz="2" w:space="0" w:color="D9D9E3"/>
                        <w:bottom w:val="single" w:sz="2" w:space="0" w:color="D9D9E3"/>
                        <w:right w:val="single" w:sz="2" w:space="0" w:color="D9D9E3"/>
                      </w:divBdr>
                      <w:divsChild>
                        <w:div w:id="482620624">
                          <w:marLeft w:val="0"/>
                          <w:marRight w:val="0"/>
                          <w:marTop w:val="0"/>
                          <w:marBottom w:val="0"/>
                          <w:divBdr>
                            <w:top w:val="single" w:sz="2" w:space="0" w:color="D9D9E3"/>
                            <w:left w:val="single" w:sz="2" w:space="0" w:color="D9D9E3"/>
                            <w:bottom w:val="single" w:sz="2" w:space="0" w:color="D9D9E3"/>
                            <w:right w:val="single" w:sz="2" w:space="0" w:color="D9D9E3"/>
                          </w:divBdr>
                          <w:divsChild>
                            <w:div w:id="207272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253394242">
                                  <w:marLeft w:val="0"/>
                                  <w:marRight w:val="0"/>
                                  <w:marTop w:val="0"/>
                                  <w:marBottom w:val="0"/>
                                  <w:divBdr>
                                    <w:top w:val="single" w:sz="2" w:space="0" w:color="D9D9E3"/>
                                    <w:left w:val="single" w:sz="2" w:space="0" w:color="D9D9E3"/>
                                    <w:bottom w:val="single" w:sz="2" w:space="0" w:color="D9D9E3"/>
                                    <w:right w:val="single" w:sz="2" w:space="0" w:color="D9D9E3"/>
                                  </w:divBdr>
                                  <w:divsChild>
                                    <w:div w:id="54206964">
                                      <w:marLeft w:val="0"/>
                                      <w:marRight w:val="0"/>
                                      <w:marTop w:val="0"/>
                                      <w:marBottom w:val="0"/>
                                      <w:divBdr>
                                        <w:top w:val="single" w:sz="2" w:space="0" w:color="D9D9E3"/>
                                        <w:left w:val="single" w:sz="2" w:space="0" w:color="D9D9E3"/>
                                        <w:bottom w:val="single" w:sz="2" w:space="0" w:color="D9D9E3"/>
                                        <w:right w:val="single" w:sz="2" w:space="0" w:color="D9D9E3"/>
                                      </w:divBdr>
                                      <w:divsChild>
                                        <w:div w:id="1393693033">
                                          <w:marLeft w:val="0"/>
                                          <w:marRight w:val="0"/>
                                          <w:marTop w:val="0"/>
                                          <w:marBottom w:val="0"/>
                                          <w:divBdr>
                                            <w:top w:val="single" w:sz="2" w:space="0" w:color="D9D9E3"/>
                                            <w:left w:val="single" w:sz="2" w:space="0" w:color="D9D9E3"/>
                                            <w:bottom w:val="single" w:sz="2" w:space="0" w:color="D9D9E3"/>
                                            <w:right w:val="single" w:sz="2" w:space="0" w:color="D9D9E3"/>
                                          </w:divBdr>
                                          <w:divsChild>
                                            <w:div w:id="262037653">
                                              <w:marLeft w:val="0"/>
                                              <w:marRight w:val="0"/>
                                              <w:marTop w:val="0"/>
                                              <w:marBottom w:val="0"/>
                                              <w:divBdr>
                                                <w:top w:val="single" w:sz="2" w:space="0" w:color="D9D9E3"/>
                                                <w:left w:val="single" w:sz="2" w:space="0" w:color="D9D9E3"/>
                                                <w:bottom w:val="single" w:sz="2" w:space="0" w:color="D9D9E3"/>
                                                <w:right w:val="single" w:sz="2" w:space="0" w:color="D9D9E3"/>
                                              </w:divBdr>
                                              <w:divsChild>
                                                <w:div w:id="70659212">
                                                  <w:marLeft w:val="0"/>
                                                  <w:marRight w:val="0"/>
                                                  <w:marTop w:val="0"/>
                                                  <w:marBottom w:val="0"/>
                                                  <w:divBdr>
                                                    <w:top w:val="single" w:sz="2" w:space="0" w:color="D9D9E3"/>
                                                    <w:left w:val="single" w:sz="2" w:space="0" w:color="D9D9E3"/>
                                                    <w:bottom w:val="single" w:sz="2" w:space="0" w:color="D9D9E3"/>
                                                    <w:right w:val="single" w:sz="2" w:space="0" w:color="D9D9E3"/>
                                                  </w:divBdr>
                                                  <w:divsChild>
                                                    <w:div w:id="387724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4878926">
          <w:marLeft w:val="0"/>
          <w:marRight w:val="0"/>
          <w:marTop w:val="0"/>
          <w:marBottom w:val="0"/>
          <w:divBdr>
            <w:top w:val="none" w:sz="0" w:space="0" w:color="auto"/>
            <w:left w:val="none" w:sz="0" w:space="0" w:color="auto"/>
            <w:bottom w:val="none" w:sz="0" w:space="0" w:color="auto"/>
            <w:right w:val="none" w:sz="0" w:space="0" w:color="auto"/>
          </w:divBdr>
        </w:div>
      </w:divsChild>
    </w:div>
    <w:div w:id="1255624641">
      <w:bodyDiv w:val="1"/>
      <w:marLeft w:val="0"/>
      <w:marRight w:val="0"/>
      <w:marTop w:val="0"/>
      <w:marBottom w:val="0"/>
      <w:divBdr>
        <w:top w:val="none" w:sz="0" w:space="0" w:color="auto"/>
        <w:left w:val="none" w:sz="0" w:space="0" w:color="auto"/>
        <w:bottom w:val="none" w:sz="0" w:space="0" w:color="auto"/>
        <w:right w:val="none" w:sz="0" w:space="0" w:color="auto"/>
      </w:divBdr>
    </w:div>
    <w:div w:id="1293637177">
      <w:bodyDiv w:val="1"/>
      <w:marLeft w:val="0"/>
      <w:marRight w:val="0"/>
      <w:marTop w:val="0"/>
      <w:marBottom w:val="0"/>
      <w:divBdr>
        <w:top w:val="none" w:sz="0" w:space="0" w:color="auto"/>
        <w:left w:val="none" w:sz="0" w:space="0" w:color="auto"/>
        <w:bottom w:val="none" w:sz="0" w:space="0" w:color="auto"/>
        <w:right w:val="none" w:sz="0" w:space="0" w:color="auto"/>
      </w:divBdr>
    </w:div>
    <w:div w:id="1303072963">
      <w:bodyDiv w:val="1"/>
      <w:marLeft w:val="0"/>
      <w:marRight w:val="0"/>
      <w:marTop w:val="0"/>
      <w:marBottom w:val="0"/>
      <w:divBdr>
        <w:top w:val="none" w:sz="0" w:space="0" w:color="auto"/>
        <w:left w:val="none" w:sz="0" w:space="0" w:color="auto"/>
        <w:bottom w:val="none" w:sz="0" w:space="0" w:color="auto"/>
        <w:right w:val="none" w:sz="0" w:space="0" w:color="auto"/>
      </w:divBdr>
      <w:divsChild>
        <w:div w:id="320161401">
          <w:marLeft w:val="0"/>
          <w:marRight w:val="0"/>
          <w:marTop w:val="0"/>
          <w:marBottom w:val="0"/>
          <w:divBdr>
            <w:top w:val="single" w:sz="2" w:space="0" w:color="D9D9E3"/>
            <w:left w:val="single" w:sz="2" w:space="0" w:color="D9D9E3"/>
            <w:bottom w:val="single" w:sz="2" w:space="0" w:color="D9D9E3"/>
            <w:right w:val="single" w:sz="2" w:space="0" w:color="D9D9E3"/>
          </w:divBdr>
          <w:divsChild>
            <w:div w:id="672342062">
              <w:marLeft w:val="0"/>
              <w:marRight w:val="0"/>
              <w:marTop w:val="0"/>
              <w:marBottom w:val="0"/>
              <w:divBdr>
                <w:top w:val="single" w:sz="2" w:space="0" w:color="D9D9E3"/>
                <w:left w:val="single" w:sz="2" w:space="0" w:color="D9D9E3"/>
                <w:bottom w:val="single" w:sz="2" w:space="0" w:color="D9D9E3"/>
                <w:right w:val="single" w:sz="2" w:space="0" w:color="D9D9E3"/>
              </w:divBdr>
              <w:divsChild>
                <w:div w:id="898519200">
                  <w:marLeft w:val="0"/>
                  <w:marRight w:val="0"/>
                  <w:marTop w:val="0"/>
                  <w:marBottom w:val="0"/>
                  <w:divBdr>
                    <w:top w:val="single" w:sz="2" w:space="0" w:color="D9D9E3"/>
                    <w:left w:val="single" w:sz="2" w:space="0" w:color="D9D9E3"/>
                    <w:bottom w:val="single" w:sz="2" w:space="0" w:color="D9D9E3"/>
                    <w:right w:val="single" w:sz="2" w:space="0" w:color="D9D9E3"/>
                  </w:divBdr>
                  <w:divsChild>
                    <w:div w:id="1272974358">
                      <w:marLeft w:val="0"/>
                      <w:marRight w:val="0"/>
                      <w:marTop w:val="0"/>
                      <w:marBottom w:val="0"/>
                      <w:divBdr>
                        <w:top w:val="single" w:sz="2" w:space="0" w:color="D9D9E3"/>
                        <w:left w:val="single" w:sz="2" w:space="0" w:color="D9D9E3"/>
                        <w:bottom w:val="single" w:sz="2" w:space="0" w:color="D9D9E3"/>
                        <w:right w:val="single" w:sz="2" w:space="0" w:color="D9D9E3"/>
                      </w:divBdr>
                      <w:divsChild>
                        <w:div w:id="717318350">
                          <w:marLeft w:val="0"/>
                          <w:marRight w:val="0"/>
                          <w:marTop w:val="0"/>
                          <w:marBottom w:val="0"/>
                          <w:divBdr>
                            <w:top w:val="single" w:sz="2" w:space="0" w:color="D9D9E3"/>
                            <w:left w:val="single" w:sz="2" w:space="0" w:color="D9D9E3"/>
                            <w:bottom w:val="single" w:sz="2" w:space="0" w:color="D9D9E3"/>
                            <w:right w:val="single" w:sz="2" w:space="0" w:color="D9D9E3"/>
                          </w:divBdr>
                          <w:divsChild>
                            <w:div w:id="361323718">
                              <w:marLeft w:val="0"/>
                              <w:marRight w:val="0"/>
                              <w:marTop w:val="100"/>
                              <w:marBottom w:val="100"/>
                              <w:divBdr>
                                <w:top w:val="single" w:sz="2" w:space="0" w:color="D9D9E3"/>
                                <w:left w:val="single" w:sz="2" w:space="0" w:color="D9D9E3"/>
                                <w:bottom w:val="single" w:sz="2" w:space="0" w:color="D9D9E3"/>
                                <w:right w:val="single" w:sz="2" w:space="0" w:color="D9D9E3"/>
                              </w:divBdr>
                              <w:divsChild>
                                <w:div w:id="52387380">
                                  <w:marLeft w:val="0"/>
                                  <w:marRight w:val="0"/>
                                  <w:marTop w:val="0"/>
                                  <w:marBottom w:val="0"/>
                                  <w:divBdr>
                                    <w:top w:val="single" w:sz="2" w:space="0" w:color="D9D9E3"/>
                                    <w:left w:val="single" w:sz="2" w:space="0" w:color="D9D9E3"/>
                                    <w:bottom w:val="single" w:sz="2" w:space="0" w:color="D9D9E3"/>
                                    <w:right w:val="single" w:sz="2" w:space="0" w:color="D9D9E3"/>
                                  </w:divBdr>
                                  <w:divsChild>
                                    <w:div w:id="2044288667">
                                      <w:marLeft w:val="0"/>
                                      <w:marRight w:val="0"/>
                                      <w:marTop w:val="0"/>
                                      <w:marBottom w:val="0"/>
                                      <w:divBdr>
                                        <w:top w:val="single" w:sz="2" w:space="0" w:color="D9D9E3"/>
                                        <w:left w:val="single" w:sz="2" w:space="0" w:color="D9D9E3"/>
                                        <w:bottom w:val="single" w:sz="2" w:space="0" w:color="D9D9E3"/>
                                        <w:right w:val="single" w:sz="2" w:space="0" w:color="D9D9E3"/>
                                      </w:divBdr>
                                      <w:divsChild>
                                        <w:div w:id="1805538733">
                                          <w:marLeft w:val="0"/>
                                          <w:marRight w:val="0"/>
                                          <w:marTop w:val="0"/>
                                          <w:marBottom w:val="0"/>
                                          <w:divBdr>
                                            <w:top w:val="single" w:sz="2" w:space="0" w:color="D9D9E3"/>
                                            <w:left w:val="single" w:sz="2" w:space="0" w:color="D9D9E3"/>
                                            <w:bottom w:val="single" w:sz="2" w:space="0" w:color="D9D9E3"/>
                                            <w:right w:val="single" w:sz="2" w:space="0" w:color="D9D9E3"/>
                                          </w:divBdr>
                                          <w:divsChild>
                                            <w:div w:id="713430370">
                                              <w:marLeft w:val="0"/>
                                              <w:marRight w:val="0"/>
                                              <w:marTop w:val="0"/>
                                              <w:marBottom w:val="0"/>
                                              <w:divBdr>
                                                <w:top w:val="single" w:sz="2" w:space="0" w:color="D9D9E3"/>
                                                <w:left w:val="single" w:sz="2" w:space="0" w:color="D9D9E3"/>
                                                <w:bottom w:val="single" w:sz="2" w:space="0" w:color="D9D9E3"/>
                                                <w:right w:val="single" w:sz="2" w:space="0" w:color="D9D9E3"/>
                                              </w:divBdr>
                                              <w:divsChild>
                                                <w:div w:id="2122410933">
                                                  <w:marLeft w:val="0"/>
                                                  <w:marRight w:val="0"/>
                                                  <w:marTop w:val="0"/>
                                                  <w:marBottom w:val="0"/>
                                                  <w:divBdr>
                                                    <w:top w:val="single" w:sz="2" w:space="0" w:color="D9D9E3"/>
                                                    <w:left w:val="single" w:sz="2" w:space="0" w:color="D9D9E3"/>
                                                    <w:bottom w:val="single" w:sz="2" w:space="0" w:color="D9D9E3"/>
                                                    <w:right w:val="single" w:sz="2" w:space="0" w:color="D9D9E3"/>
                                                  </w:divBdr>
                                                  <w:divsChild>
                                                    <w:div w:id="671683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0113559">
          <w:marLeft w:val="0"/>
          <w:marRight w:val="0"/>
          <w:marTop w:val="0"/>
          <w:marBottom w:val="0"/>
          <w:divBdr>
            <w:top w:val="none" w:sz="0" w:space="0" w:color="auto"/>
            <w:left w:val="none" w:sz="0" w:space="0" w:color="auto"/>
            <w:bottom w:val="none" w:sz="0" w:space="0" w:color="auto"/>
            <w:right w:val="none" w:sz="0" w:space="0" w:color="auto"/>
          </w:divBdr>
        </w:div>
      </w:divsChild>
    </w:div>
    <w:div w:id="1355040359">
      <w:bodyDiv w:val="1"/>
      <w:marLeft w:val="0"/>
      <w:marRight w:val="0"/>
      <w:marTop w:val="0"/>
      <w:marBottom w:val="0"/>
      <w:divBdr>
        <w:top w:val="none" w:sz="0" w:space="0" w:color="auto"/>
        <w:left w:val="none" w:sz="0" w:space="0" w:color="auto"/>
        <w:bottom w:val="none" w:sz="0" w:space="0" w:color="auto"/>
        <w:right w:val="none" w:sz="0" w:space="0" w:color="auto"/>
      </w:divBdr>
    </w:div>
    <w:div w:id="1376202471">
      <w:bodyDiv w:val="1"/>
      <w:marLeft w:val="0"/>
      <w:marRight w:val="0"/>
      <w:marTop w:val="0"/>
      <w:marBottom w:val="0"/>
      <w:divBdr>
        <w:top w:val="none" w:sz="0" w:space="0" w:color="auto"/>
        <w:left w:val="none" w:sz="0" w:space="0" w:color="auto"/>
        <w:bottom w:val="none" w:sz="0" w:space="0" w:color="auto"/>
        <w:right w:val="none" w:sz="0" w:space="0" w:color="auto"/>
      </w:divBdr>
    </w:div>
    <w:div w:id="1771462031">
      <w:bodyDiv w:val="1"/>
      <w:marLeft w:val="0"/>
      <w:marRight w:val="0"/>
      <w:marTop w:val="0"/>
      <w:marBottom w:val="0"/>
      <w:divBdr>
        <w:top w:val="none" w:sz="0" w:space="0" w:color="auto"/>
        <w:left w:val="none" w:sz="0" w:space="0" w:color="auto"/>
        <w:bottom w:val="none" w:sz="0" w:space="0" w:color="auto"/>
        <w:right w:val="none" w:sz="0" w:space="0" w:color="auto"/>
      </w:divBdr>
    </w:div>
    <w:div w:id="2001150454">
      <w:bodyDiv w:val="1"/>
      <w:marLeft w:val="0"/>
      <w:marRight w:val="0"/>
      <w:marTop w:val="0"/>
      <w:marBottom w:val="0"/>
      <w:divBdr>
        <w:top w:val="none" w:sz="0" w:space="0" w:color="auto"/>
        <w:left w:val="none" w:sz="0" w:space="0" w:color="auto"/>
        <w:bottom w:val="none" w:sz="0" w:space="0" w:color="auto"/>
        <w:right w:val="none" w:sz="0" w:space="0" w:color="auto"/>
      </w:divBdr>
    </w:div>
    <w:div w:id="2017539481">
      <w:bodyDiv w:val="1"/>
      <w:marLeft w:val="0"/>
      <w:marRight w:val="0"/>
      <w:marTop w:val="0"/>
      <w:marBottom w:val="0"/>
      <w:divBdr>
        <w:top w:val="none" w:sz="0" w:space="0" w:color="auto"/>
        <w:left w:val="none" w:sz="0" w:space="0" w:color="auto"/>
        <w:bottom w:val="none" w:sz="0" w:space="0" w:color="auto"/>
        <w:right w:val="none" w:sz="0" w:space="0" w:color="auto"/>
      </w:divBdr>
    </w:div>
    <w:div w:id="2050375023">
      <w:bodyDiv w:val="1"/>
      <w:marLeft w:val="0"/>
      <w:marRight w:val="0"/>
      <w:marTop w:val="0"/>
      <w:marBottom w:val="0"/>
      <w:divBdr>
        <w:top w:val="none" w:sz="0" w:space="0" w:color="auto"/>
        <w:left w:val="none" w:sz="0" w:space="0" w:color="auto"/>
        <w:bottom w:val="none" w:sz="0" w:space="0" w:color="auto"/>
        <w:right w:val="none" w:sz="0" w:space="0" w:color="auto"/>
      </w:divBdr>
    </w:div>
    <w:div w:id="2050643870">
      <w:bodyDiv w:val="1"/>
      <w:marLeft w:val="0"/>
      <w:marRight w:val="0"/>
      <w:marTop w:val="0"/>
      <w:marBottom w:val="0"/>
      <w:divBdr>
        <w:top w:val="none" w:sz="0" w:space="0" w:color="auto"/>
        <w:left w:val="none" w:sz="0" w:space="0" w:color="auto"/>
        <w:bottom w:val="none" w:sz="0" w:space="0" w:color="auto"/>
        <w:right w:val="none" w:sz="0" w:space="0" w:color="auto"/>
      </w:divBdr>
    </w:div>
    <w:div w:id="2128113869">
      <w:bodyDiv w:val="1"/>
      <w:marLeft w:val="0"/>
      <w:marRight w:val="0"/>
      <w:marTop w:val="0"/>
      <w:marBottom w:val="0"/>
      <w:divBdr>
        <w:top w:val="none" w:sz="0" w:space="0" w:color="auto"/>
        <w:left w:val="none" w:sz="0" w:space="0" w:color="auto"/>
        <w:bottom w:val="none" w:sz="0" w:space="0" w:color="auto"/>
        <w:right w:val="none" w:sz="0" w:space="0" w:color="auto"/>
      </w:divBdr>
    </w:div>
    <w:div w:id="21281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C6A3-E55D-4795-802F-BB9D706A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5691</Words>
  <Characters>30735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Luciana de Freitas Mourão</cp:lastModifiedBy>
  <cp:revision>7</cp:revision>
  <dcterms:created xsi:type="dcterms:W3CDTF">2024-01-12T21:45:00Z</dcterms:created>
  <dcterms:modified xsi:type="dcterms:W3CDTF">2024-01-15T17:25:00Z</dcterms:modified>
</cp:coreProperties>
</file>