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22AF" w14:textId="48F81150" w:rsidR="00212F67" w:rsidRPr="00970AFC" w:rsidRDefault="00135419" w:rsidP="008E50B9">
      <w:pPr>
        <w:spacing w:after="0" w:line="360" w:lineRule="auto"/>
        <w:jc w:val="center"/>
        <w:rPr>
          <w:rFonts w:ascii="Arial" w:hAnsi="Arial" w:cs="Arial"/>
          <w:b/>
          <w:bCs/>
          <w:sz w:val="24"/>
          <w:szCs w:val="24"/>
        </w:rPr>
      </w:pPr>
      <w:r w:rsidRPr="00970AFC">
        <w:rPr>
          <w:rFonts w:ascii="Arial" w:hAnsi="Arial" w:cs="Arial"/>
          <w:b/>
          <w:bCs/>
          <w:sz w:val="24"/>
          <w:szCs w:val="24"/>
        </w:rPr>
        <w:t xml:space="preserve">ANÁLISE DE VIABILIDADE E IMPACTOS DA ADOÇÃO DE </w:t>
      </w:r>
      <w:r w:rsidR="00F13D9C" w:rsidRPr="00F13D9C">
        <w:rPr>
          <w:rFonts w:ascii="Arial" w:hAnsi="Arial" w:cs="Arial"/>
          <w:b/>
          <w:bCs/>
          <w:i/>
          <w:sz w:val="24"/>
          <w:szCs w:val="24"/>
        </w:rPr>
        <w:t>BLOCKCHAIN</w:t>
      </w:r>
      <w:r w:rsidRPr="00970AFC">
        <w:rPr>
          <w:rFonts w:ascii="Arial" w:hAnsi="Arial" w:cs="Arial"/>
          <w:b/>
          <w:bCs/>
          <w:sz w:val="24"/>
          <w:szCs w:val="24"/>
        </w:rPr>
        <w:t xml:space="preserve"> NA GESTÃO FINANCEIRA PÚBLICA</w:t>
      </w:r>
    </w:p>
    <w:p w14:paraId="45CF732F" w14:textId="77777777" w:rsidR="00212F67" w:rsidRPr="003562D9" w:rsidRDefault="00212F67" w:rsidP="008E50B9">
      <w:pPr>
        <w:spacing w:after="0" w:line="360" w:lineRule="auto"/>
        <w:jc w:val="both"/>
        <w:rPr>
          <w:rFonts w:ascii="Arial" w:hAnsi="Arial" w:cs="Arial"/>
          <w:sz w:val="24"/>
          <w:szCs w:val="24"/>
        </w:rPr>
      </w:pPr>
    </w:p>
    <w:p w14:paraId="4282A339" w14:textId="47F34A8C" w:rsidR="00212F67" w:rsidRPr="003562D9" w:rsidRDefault="00212F67" w:rsidP="008E50B9">
      <w:pPr>
        <w:spacing w:after="0" w:line="360" w:lineRule="auto"/>
        <w:jc w:val="right"/>
        <w:rPr>
          <w:rFonts w:ascii="Arial" w:hAnsi="Arial" w:cs="Arial"/>
          <w:sz w:val="24"/>
          <w:szCs w:val="24"/>
        </w:rPr>
      </w:pPr>
      <w:r w:rsidRPr="003562D9">
        <w:rPr>
          <w:rFonts w:ascii="Arial" w:hAnsi="Arial" w:cs="Arial"/>
          <w:sz w:val="24"/>
          <w:szCs w:val="24"/>
        </w:rPr>
        <w:t>Danilo Mistrinel</w:t>
      </w:r>
      <w:r w:rsidR="003562D9" w:rsidRPr="007F3845">
        <w:rPr>
          <w:rFonts w:ascii="Arial" w:hAnsi="Arial" w:cs="Arial"/>
          <w:b/>
          <w:bCs/>
          <w:sz w:val="24"/>
          <w:szCs w:val="24"/>
          <w:vertAlign w:val="superscript"/>
        </w:rPr>
        <w:t>1</w:t>
      </w:r>
    </w:p>
    <w:p w14:paraId="398BB30C" w14:textId="1E710C64" w:rsidR="003562D9" w:rsidRDefault="00135419" w:rsidP="008E50B9">
      <w:pPr>
        <w:spacing w:after="0" w:line="360" w:lineRule="auto"/>
        <w:jc w:val="center"/>
        <w:rPr>
          <w:rFonts w:ascii="Arial" w:hAnsi="Arial" w:cs="Arial"/>
          <w:sz w:val="24"/>
          <w:szCs w:val="24"/>
        </w:rPr>
      </w:pPr>
      <w:r>
        <w:rPr>
          <w:rFonts w:ascii="Arial" w:hAnsi="Arial" w:cs="Arial"/>
          <w:sz w:val="24"/>
          <w:szCs w:val="24"/>
        </w:rPr>
        <w:t>__________</w:t>
      </w:r>
      <w:r w:rsidR="000816A2">
        <w:rPr>
          <w:rFonts w:ascii="Arial" w:hAnsi="Arial" w:cs="Arial"/>
          <w:sz w:val="24"/>
          <w:szCs w:val="24"/>
        </w:rPr>
        <w:t>__________</w:t>
      </w:r>
    </w:p>
    <w:p w14:paraId="54701434" w14:textId="300A1008" w:rsidR="00DA629C" w:rsidRPr="003562D9" w:rsidRDefault="003562D9" w:rsidP="008E50B9">
      <w:pPr>
        <w:spacing w:after="0" w:line="360" w:lineRule="auto"/>
        <w:ind w:right="-1"/>
        <w:jc w:val="both"/>
        <w:rPr>
          <w:rFonts w:ascii="Arial" w:hAnsi="Arial" w:cs="Arial"/>
          <w:sz w:val="24"/>
          <w:szCs w:val="24"/>
        </w:rPr>
      </w:pPr>
      <w:r w:rsidRPr="007F3845">
        <w:rPr>
          <w:rFonts w:ascii="Arial" w:hAnsi="Arial" w:cs="Arial"/>
          <w:b/>
          <w:bCs/>
          <w:sz w:val="24"/>
          <w:szCs w:val="24"/>
          <w:vertAlign w:val="superscript"/>
        </w:rPr>
        <w:t>1</w:t>
      </w:r>
      <w:r w:rsidR="00F776C0">
        <w:rPr>
          <w:rFonts w:ascii="Arial" w:hAnsi="Arial" w:cs="Arial"/>
          <w:sz w:val="24"/>
          <w:szCs w:val="24"/>
        </w:rPr>
        <w:t>Bacharel</w:t>
      </w:r>
      <w:r w:rsidR="00DA629C" w:rsidRPr="003562D9">
        <w:rPr>
          <w:rFonts w:ascii="Arial" w:hAnsi="Arial" w:cs="Arial"/>
          <w:sz w:val="24"/>
          <w:szCs w:val="24"/>
        </w:rPr>
        <w:t xml:space="preserve"> em Administração de Empresas pelo Centro Universitário </w:t>
      </w:r>
      <w:proofErr w:type="spellStart"/>
      <w:r w:rsidR="00DA629C" w:rsidRPr="003562D9">
        <w:rPr>
          <w:rFonts w:ascii="Arial" w:hAnsi="Arial" w:cs="Arial"/>
          <w:sz w:val="24"/>
          <w:szCs w:val="24"/>
        </w:rPr>
        <w:t>UniFaat</w:t>
      </w:r>
      <w:proofErr w:type="spellEnd"/>
      <w:r w:rsidR="00DA629C" w:rsidRPr="003562D9">
        <w:rPr>
          <w:rFonts w:ascii="Arial" w:hAnsi="Arial" w:cs="Arial"/>
          <w:sz w:val="24"/>
          <w:szCs w:val="24"/>
        </w:rPr>
        <w:t xml:space="preserve"> (2013)</w:t>
      </w:r>
      <w:r w:rsidR="009B51CB">
        <w:rPr>
          <w:rFonts w:ascii="Arial" w:hAnsi="Arial" w:cs="Arial"/>
          <w:sz w:val="24"/>
          <w:szCs w:val="24"/>
        </w:rPr>
        <w:t xml:space="preserve">, </w:t>
      </w:r>
      <w:r w:rsidR="00F776C0">
        <w:rPr>
          <w:rFonts w:ascii="Arial" w:hAnsi="Arial" w:cs="Arial"/>
          <w:sz w:val="24"/>
          <w:szCs w:val="24"/>
        </w:rPr>
        <w:t>Bacharel</w:t>
      </w:r>
      <w:r w:rsidR="009B51CB">
        <w:rPr>
          <w:rFonts w:ascii="Arial" w:hAnsi="Arial" w:cs="Arial"/>
          <w:sz w:val="24"/>
          <w:szCs w:val="24"/>
        </w:rPr>
        <w:t xml:space="preserve"> em Ciência de Dados pela Universidade Virtual do Estado de São Paulo </w:t>
      </w:r>
      <w:proofErr w:type="spellStart"/>
      <w:r w:rsidR="009B51CB">
        <w:rPr>
          <w:rFonts w:ascii="Arial" w:hAnsi="Arial" w:cs="Arial"/>
          <w:sz w:val="24"/>
          <w:szCs w:val="24"/>
        </w:rPr>
        <w:t>Univesp</w:t>
      </w:r>
      <w:proofErr w:type="spellEnd"/>
      <w:r w:rsidR="009B51CB">
        <w:rPr>
          <w:rFonts w:ascii="Arial" w:hAnsi="Arial" w:cs="Arial"/>
          <w:sz w:val="24"/>
          <w:szCs w:val="24"/>
        </w:rPr>
        <w:t xml:space="preserve"> (2023)</w:t>
      </w:r>
      <w:r w:rsidR="00DA629C" w:rsidRPr="003562D9">
        <w:rPr>
          <w:rFonts w:ascii="Arial" w:hAnsi="Arial" w:cs="Arial"/>
          <w:sz w:val="24"/>
          <w:szCs w:val="24"/>
        </w:rPr>
        <w:t xml:space="preserve"> e Pós Graduando em MBA - Contabilidade: Orçamentos, Custos e Finanças no Setor Público pela </w:t>
      </w:r>
      <w:proofErr w:type="spellStart"/>
      <w:r w:rsidR="00DA629C" w:rsidRPr="003562D9">
        <w:rPr>
          <w:rFonts w:ascii="Arial" w:hAnsi="Arial" w:cs="Arial"/>
          <w:sz w:val="24"/>
          <w:szCs w:val="24"/>
        </w:rPr>
        <w:t>Fasul</w:t>
      </w:r>
      <w:proofErr w:type="spellEnd"/>
      <w:r w:rsidR="00DA629C" w:rsidRPr="003562D9">
        <w:rPr>
          <w:rFonts w:ascii="Arial" w:hAnsi="Arial" w:cs="Arial"/>
          <w:sz w:val="24"/>
          <w:szCs w:val="24"/>
        </w:rPr>
        <w:t xml:space="preserve"> Educacional </w:t>
      </w:r>
      <w:proofErr w:type="spellStart"/>
      <w:r w:rsidR="00DA629C" w:rsidRPr="003562D9">
        <w:rPr>
          <w:rFonts w:ascii="Arial" w:hAnsi="Arial" w:cs="Arial"/>
          <w:sz w:val="24"/>
          <w:szCs w:val="24"/>
        </w:rPr>
        <w:t>EaD</w:t>
      </w:r>
      <w:proofErr w:type="spellEnd"/>
      <w:r w:rsidR="00DA629C" w:rsidRPr="003562D9">
        <w:rPr>
          <w:rFonts w:ascii="Arial" w:hAnsi="Arial" w:cs="Arial"/>
          <w:sz w:val="24"/>
          <w:szCs w:val="24"/>
        </w:rPr>
        <w:t xml:space="preserve"> (2023)</w:t>
      </w:r>
      <w:r w:rsidRPr="003562D9">
        <w:rPr>
          <w:rFonts w:ascii="Arial" w:hAnsi="Arial" w:cs="Arial"/>
          <w:sz w:val="24"/>
          <w:szCs w:val="24"/>
        </w:rPr>
        <w:t>.</w:t>
      </w:r>
    </w:p>
    <w:p w14:paraId="28BC90AF" w14:textId="77777777" w:rsidR="00212F67" w:rsidRPr="003562D9" w:rsidRDefault="00212F67" w:rsidP="008E50B9">
      <w:pPr>
        <w:spacing w:after="0" w:line="360" w:lineRule="auto"/>
        <w:jc w:val="both"/>
        <w:rPr>
          <w:rFonts w:ascii="Arial" w:hAnsi="Arial" w:cs="Arial"/>
          <w:sz w:val="24"/>
          <w:szCs w:val="24"/>
        </w:rPr>
      </w:pPr>
    </w:p>
    <w:p w14:paraId="4BFC4653" w14:textId="10CEB2E5" w:rsidR="00F06530" w:rsidRPr="00F06530" w:rsidRDefault="00F06530" w:rsidP="008E50B9">
      <w:pPr>
        <w:spacing w:after="0" w:line="360" w:lineRule="auto"/>
        <w:jc w:val="center"/>
        <w:rPr>
          <w:rFonts w:ascii="Arial" w:hAnsi="Arial" w:cs="Arial"/>
          <w:b/>
          <w:bCs/>
          <w:sz w:val="24"/>
          <w:szCs w:val="24"/>
        </w:rPr>
      </w:pPr>
      <w:r>
        <w:rPr>
          <w:rFonts w:ascii="Arial" w:hAnsi="Arial" w:cs="Arial"/>
          <w:b/>
          <w:bCs/>
          <w:sz w:val="24"/>
          <w:szCs w:val="24"/>
        </w:rPr>
        <w:t>RESUMO</w:t>
      </w:r>
    </w:p>
    <w:p w14:paraId="1786B7E3" w14:textId="6FB705A4" w:rsidR="002D12B4" w:rsidRDefault="00D657FF" w:rsidP="008E50B9">
      <w:pPr>
        <w:spacing w:after="0" w:line="360" w:lineRule="auto"/>
        <w:jc w:val="both"/>
        <w:rPr>
          <w:rFonts w:ascii="Arial" w:hAnsi="Arial" w:cs="Arial"/>
          <w:sz w:val="24"/>
          <w:szCs w:val="24"/>
        </w:rPr>
      </w:pPr>
      <w:r w:rsidRPr="00D657FF">
        <w:rPr>
          <w:rFonts w:ascii="Arial" w:hAnsi="Arial" w:cs="Arial"/>
          <w:sz w:val="24"/>
          <w:szCs w:val="24"/>
        </w:rPr>
        <w:t xml:space="preserve">A presente pesquisa tem como objetivo analisar a viabilidade e os impactos decorrentes da implementação da tecnologia </w:t>
      </w:r>
      <w:r w:rsidR="00F13D9C" w:rsidRPr="00F13D9C">
        <w:rPr>
          <w:rFonts w:ascii="Arial" w:hAnsi="Arial" w:cs="Arial"/>
          <w:i/>
          <w:sz w:val="24"/>
          <w:szCs w:val="24"/>
        </w:rPr>
        <w:t>blockchain</w:t>
      </w:r>
      <w:r w:rsidRPr="00D657FF">
        <w:rPr>
          <w:rFonts w:ascii="Arial" w:hAnsi="Arial" w:cs="Arial"/>
          <w:sz w:val="24"/>
          <w:szCs w:val="24"/>
        </w:rPr>
        <w:t xml:space="preserve"> na gestão financeira pública. Para atingir esse propósito, adotou-se uma abordagem metodológica que combina revisão bibliográfica detalhada e análise crítica de estudos de caso relacionados à aplicação de </w:t>
      </w:r>
      <w:r w:rsidR="00F13D9C" w:rsidRPr="00F13D9C">
        <w:rPr>
          <w:rFonts w:ascii="Arial" w:hAnsi="Arial" w:cs="Arial"/>
          <w:i/>
          <w:sz w:val="24"/>
          <w:szCs w:val="24"/>
        </w:rPr>
        <w:t>blockchain</w:t>
      </w:r>
      <w:r w:rsidRPr="00D657FF">
        <w:rPr>
          <w:rFonts w:ascii="Arial" w:hAnsi="Arial" w:cs="Arial"/>
          <w:sz w:val="24"/>
          <w:szCs w:val="24"/>
        </w:rPr>
        <w:t xml:space="preserve"> em ambientes governamentais. Os resultados destacam que a introdução dessa tecnologia pode promover uma transformação significativa, melhorando a transparência, segurança e eficiência na gestão financeira do setor público. A revisão legal e regulatória enfatiza a necessidade de considerar as nuances específicas do ambiente governamental ao implementar soluções baseadas em </w:t>
      </w:r>
      <w:r w:rsidR="00F13D9C" w:rsidRPr="00F13D9C">
        <w:rPr>
          <w:rFonts w:ascii="Arial" w:hAnsi="Arial" w:cs="Arial"/>
          <w:i/>
          <w:sz w:val="24"/>
          <w:szCs w:val="24"/>
        </w:rPr>
        <w:t>blockchain</w:t>
      </w:r>
      <w:r w:rsidRPr="00D657FF">
        <w:rPr>
          <w:rFonts w:ascii="Arial" w:hAnsi="Arial" w:cs="Arial"/>
          <w:sz w:val="24"/>
          <w:szCs w:val="24"/>
        </w:rPr>
        <w:t xml:space="preserve">. Além disso, a pesquisa destaca que a natureza descentralizada do </w:t>
      </w:r>
      <w:r w:rsidR="00F13D9C" w:rsidRPr="00F13D9C">
        <w:rPr>
          <w:rFonts w:ascii="Arial" w:hAnsi="Arial" w:cs="Arial"/>
          <w:i/>
          <w:sz w:val="24"/>
          <w:szCs w:val="24"/>
        </w:rPr>
        <w:t>blockchain</w:t>
      </w:r>
      <w:r w:rsidRPr="00D657FF">
        <w:rPr>
          <w:rFonts w:ascii="Arial" w:hAnsi="Arial" w:cs="Arial"/>
          <w:sz w:val="24"/>
          <w:szCs w:val="24"/>
        </w:rPr>
        <w:t xml:space="preserve"> pode mitigar riscos associados à corrupção e irregularidades financeiras, fortalecendo a confiança dos cidadãos nas instituições governamentais. Como conclusão, este estudo destaca que a adoção de </w:t>
      </w:r>
      <w:r w:rsidR="00F13D9C" w:rsidRPr="00F13D9C">
        <w:rPr>
          <w:rFonts w:ascii="Arial" w:hAnsi="Arial" w:cs="Arial"/>
          <w:i/>
          <w:sz w:val="24"/>
          <w:szCs w:val="24"/>
        </w:rPr>
        <w:t>blockchain</w:t>
      </w:r>
      <w:r w:rsidRPr="00D657FF">
        <w:rPr>
          <w:rFonts w:ascii="Arial" w:hAnsi="Arial" w:cs="Arial"/>
          <w:sz w:val="24"/>
          <w:szCs w:val="24"/>
        </w:rPr>
        <w:t xml:space="preserve"> na gestão financeira pública não apenas é viável, mas também oferece benefícios substanciais. No entanto, ressalta-se a importância de uma abordagem cuidadosa na implementação, considerando as peculiaridades do setor público e os requisitos legais. Este trabalho contribui para a compreensão do potencial transformador da tecnologia </w:t>
      </w:r>
      <w:r w:rsidR="00F13D9C" w:rsidRPr="00F13D9C">
        <w:rPr>
          <w:rFonts w:ascii="Arial" w:hAnsi="Arial" w:cs="Arial"/>
          <w:i/>
          <w:sz w:val="24"/>
          <w:szCs w:val="24"/>
        </w:rPr>
        <w:t>blockchain</w:t>
      </w:r>
      <w:r w:rsidRPr="00D657FF">
        <w:rPr>
          <w:rFonts w:ascii="Arial" w:hAnsi="Arial" w:cs="Arial"/>
          <w:sz w:val="24"/>
          <w:szCs w:val="24"/>
        </w:rPr>
        <w:t xml:space="preserve"> na administração pública, fornecendo insights valiosos para gestores, pesquisadores e formuladores de políticas públicas interessados em modernizar e aprimorar a eficácia da gestão financeira governamental.</w:t>
      </w:r>
    </w:p>
    <w:p w14:paraId="50C3C0BC" w14:textId="77777777" w:rsidR="000658DE" w:rsidRDefault="000658DE" w:rsidP="008E50B9">
      <w:pPr>
        <w:spacing w:after="0" w:line="360" w:lineRule="auto"/>
        <w:jc w:val="both"/>
        <w:rPr>
          <w:rFonts w:ascii="Arial" w:hAnsi="Arial" w:cs="Arial"/>
          <w:sz w:val="24"/>
          <w:szCs w:val="24"/>
        </w:rPr>
      </w:pPr>
    </w:p>
    <w:p w14:paraId="4228F207" w14:textId="1932BEFF" w:rsidR="000658DE" w:rsidRDefault="000658DE" w:rsidP="008E50B9">
      <w:pPr>
        <w:spacing w:after="0" w:line="360" w:lineRule="auto"/>
        <w:jc w:val="both"/>
        <w:rPr>
          <w:rFonts w:ascii="Arial" w:hAnsi="Arial" w:cs="Arial"/>
          <w:sz w:val="24"/>
          <w:szCs w:val="24"/>
        </w:rPr>
      </w:pPr>
      <w:r w:rsidRPr="009A4AD4">
        <w:rPr>
          <w:rFonts w:ascii="Arial" w:hAnsi="Arial" w:cs="Arial"/>
          <w:b/>
          <w:bCs/>
          <w:sz w:val="24"/>
          <w:szCs w:val="24"/>
        </w:rPr>
        <w:t>Palavras-chave:</w:t>
      </w:r>
      <w:r w:rsidR="009A4AD4">
        <w:rPr>
          <w:rFonts w:ascii="Arial" w:hAnsi="Arial" w:cs="Arial"/>
          <w:sz w:val="24"/>
          <w:szCs w:val="24"/>
        </w:rPr>
        <w:t xml:space="preserve"> </w:t>
      </w:r>
      <w:r w:rsidR="00F13D9C" w:rsidRPr="00F13D9C">
        <w:rPr>
          <w:rFonts w:ascii="Arial" w:hAnsi="Arial" w:cs="Arial"/>
          <w:i/>
          <w:sz w:val="24"/>
          <w:szCs w:val="24"/>
        </w:rPr>
        <w:t>Blockchain</w:t>
      </w:r>
      <w:r w:rsidRPr="000658DE">
        <w:rPr>
          <w:rFonts w:ascii="Arial" w:hAnsi="Arial" w:cs="Arial"/>
          <w:sz w:val="24"/>
          <w:szCs w:val="24"/>
        </w:rPr>
        <w:t>; Gestão Financeira Pública; Transparência; Eficiência; Tecnologia Descentralizada.</w:t>
      </w:r>
    </w:p>
    <w:p w14:paraId="63FAFEAE" w14:textId="32FE6DAB" w:rsidR="00A2049D" w:rsidRPr="005F6B30" w:rsidRDefault="00283D94" w:rsidP="008E50B9">
      <w:pPr>
        <w:pStyle w:val="Ttulo1"/>
        <w:spacing w:before="0" w:line="360" w:lineRule="auto"/>
        <w:jc w:val="both"/>
        <w:rPr>
          <w:rFonts w:ascii="Arial" w:hAnsi="Arial" w:cs="Arial"/>
          <w:b/>
          <w:bCs/>
          <w:color w:val="000000" w:themeColor="text1"/>
          <w:sz w:val="24"/>
          <w:szCs w:val="24"/>
        </w:rPr>
      </w:pPr>
      <w:r w:rsidRPr="005F6B30">
        <w:rPr>
          <w:rFonts w:ascii="Arial" w:hAnsi="Arial" w:cs="Arial"/>
          <w:b/>
          <w:bCs/>
          <w:color w:val="000000" w:themeColor="text1"/>
          <w:sz w:val="24"/>
          <w:szCs w:val="24"/>
        </w:rPr>
        <w:lastRenderedPageBreak/>
        <w:t>1. INTRODUÇÃO</w:t>
      </w:r>
    </w:p>
    <w:p w14:paraId="617DD79D" w14:textId="77777777" w:rsidR="00283D94" w:rsidRDefault="00283D94" w:rsidP="008E50B9">
      <w:pPr>
        <w:spacing w:after="0" w:line="360" w:lineRule="auto"/>
        <w:jc w:val="both"/>
        <w:rPr>
          <w:rFonts w:ascii="Arial" w:hAnsi="Arial" w:cs="Arial"/>
          <w:sz w:val="24"/>
          <w:szCs w:val="24"/>
        </w:rPr>
      </w:pPr>
    </w:p>
    <w:p w14:paraId="3ED13CA3" w14:textId="77777777" w:rsidR="00283D94" w:rsidRDefault="00283D94" w:rsidP="008E50B9">
      <w:pPr>
        <w:spacing w:after="0" w:line="360" w:lineRule="auto"/>
        <w:jc w:val="both"/>
        <w:rPr>
          <w:rFonts w:ascii="Arial" w:hAnsi="Arial" w:cs="Arial"/>
          <w:sz w:val="24"/>
          <w:szCs w:val="24"/>
        </w:rPr>
      </w:pPr>
    </w:p>
    <w:p w14:paraId="1F06D9A1" w14:textId="0DCAEA4E" w:rsidR="00972A82" w:rsidRDefault="00283D94" w:rsidP="008E50B9">
      <w:pPr>
        <w:spacing w:after="0" w:line="360" w:lineRule="auto"/>
        <w:ind w:firstLine="567"/>
        <w:jc w:val="both"/>
        <w:rPr>
          <w:rFonts w:ascii="Arial" w:hAnsi="Arial" w:cs="Arial"/>
          <w:sz w:val="24"/>
          <w:szCs w:val="24"/>
        </w:rPr>
      </w:pPr>
      <w:r w:rsidRPr="00283D94">
        <w:rPr>
          <w:rFonts w:ascii="Arial" w:hAnsi="Arial" w:cs="Arial"/>
          <w:sz w:val="24"/>
          <w:szCs w:val="24"/>
        </w:rPr>
        <w:t xml:space="preserve">A gestão financeira pública, sob o escopo da Contabilidade Pública, Finanças Públicas e Orçamento, é um terreno desafiador permeado pela necessidade crescente de transparência, eficiência e segurança nas operações. Diante desses desafios, surge a tecnologia </w:t>
      </w:r>
      <w:r w:rsidR="00F13D9C" w:rsidRPr="00F13D9C">
        <w:rPr>
          <w:rFonts w:ascii="Arial" w:hAnsi="Arial" w:cs="Arial"/>
          <w:i/>
          <w:iCs/>
          <w:sz w:val="24"/>
          <w:szCs w:val="24"/>
        </w:rPr>
        <w:t>blockchain</w:t>
      </w:r>
      <w:r w:rsidRPr="00283D94">
        <w:rPr>
          <w:rFonts w:ascii="Arial" w:hAnsi="Arial" w:cs="Arial"/>
          <w:sz w:val="24"/>
          <w:szCs w:val="24"/>
        </w:rPr>
        <w:t xml:space="preserve"> como a potencial revolução</w:t>
      </w:r>
      <w:r w:rsidR="009A6979">
        <w:rPr>
          <w:rFonts w:ascii="Arial" w:hAnsi="Arial" w:cs="Arial"/>
          <w:sz w:val="24"/>
          <w:szCs w:val="24"/>
        </w:rPr>
        <w:t xml:space="preserve"> que seja</w:t>
      </w:r>
      <w:r w:rsidRPr="00283D94">
        <w:rPr>
          <w:rFonts w:ascii="Arial" w:hAnsi="Arial" w:cs="Arial"/>
          <w:sz w:val="24"/>
          <w:szCs w:val="24"/>
        </w:rPr>
        <w:t xml:space="preserve"> capaz de reformular fundamentalmente as práticas contábeis e orçamentárias no setor público.</w:t>
      </w:r>
    </w:p>
    <w:p w14:paraId="7A3FF128" w14:textId="49831D1B" w:rsidR="00972A82" w:rsidRDefault="00972A82" w:rsidP="008E50B9">
      <w:pPr>
        <w:spacing w:after="0" w:line="360" w:lineRule="auto"/>
        <w:ind w:firstLine="567"/>
        <w:jc w:val="both"/>
        <w:rPr>
          <w:rFonts w:ascii="Arial" w:hAnsi="Arial" w:cs="Arial"/>
          <w:sz w:val="24"/>
          <w:szCs w:val="24"/>
        </w:rPr>
      </w:pPr>
      <w:r w:rsidRPr="00B87AEF">
        <w:rPr>
          <w:rFonts w:ascii="Arial" w:hAnsi="Arial" w:cs="Arial"/>
          <w:sz w:val="24"/>
          <w:szCs w:val="24"/>
        </w:rPr>
        <w:t xml:space="preserve">De acordo com Mendes e Santos (2021), a tecnologia </w:t>
      </w:r>
      <w:r w:rsidR="00F13D9C" w:rsidRPr="00F13D9C">
        <w:rPr>
          <w:rFonts w:ascii="Arial" w:hAnsi="Arial" w:cs="Arial"/>
          <w:i/>
          <w:iCs/>
          <w:sz w:val="24"/>
          <w:szCs w:val="24"/>
        </w:rPr>
        <w:t>blockchain</w:t>
      </w:r>
      <w:r w:rsidRPr="00B87AEF">
        <w:rPr>
          <w:rFonts w:ascii="Arial" w:hAnsi="Arial" w:cs="Arial"/>
          <w:sz w:val="24"/>
          <w:szCs w:val="24"/>
        </w:rPr>
        <w:t xml:space="preserve"> "tem o potencial de transformar a forma como as organizações governamentais gerenciam seus recursos financeiros, tornando-a mais transparente, eficiente e segura"</w:t>
      </w:r>
      <w:r>
        <w:rPr>
          <w:rFonts w:ascii="Arial" w:hAnsi="Arial" w:cs="Arial"/>
          <w:sz w:val="24"/>
          <w:szCs w:val="24"/>
        </w:rPr>
        <w:t>.</w:t>
      </w:r>
    </w:p>
    <w:p w14:paraId="3AD7F5F0" w14:textId="1B98B159" w:rsidR="00656BF1" w:rsidRDefault="00283D94" w:rsidP="008E50B9">
      <w:pPr>
        <w:spacing w:after="0" w:line="360" w:lineRule="auto"/>
        <w:ind w:firstLine="567"/>
        <w:jc w:val="both"/>
        <w:rPr>
          <w:rFonts w:ascii="Arial" w:hAnsi="Arial" w:cs="Arial"/>
          <w:sz w:val="24"/>
          <w:szCs w:val="24"/>
        </w:rPr>
      </w:pPr>
      <w:r w:rsidRPr="00283D94">
        <w:rPr>
          <w:rFonts w:ascii="Arial" w:hAnsi="Arial" w:cs="Arial"/>
          <w:sz w:val="24"/>
          <w:szCs w:val="24"/>
        </w:rPr>
        <w:t xml:space="preserve">Este artigo se propõe a analisar detalhadamente a viabilidade e os impactos da adoção de </w:t>
      </w:r>
      <w:r w:rsidR="00F13D9C" w:rsidRPr="00F13D9C">
        <w:rPr>
          <w:rFonts w:ascii="Arial" w:hAnsi="Arial" w:cs="Arial"/>
          <w:i/>
          <w:iCs/>
          <w:sz w:val="24"/>
          <w:szCs w:val="24"/>
        </w:rPr>
        <w:t>blockchain</w:t>
      </w:r>
      <w:r w:rsidRPr="00283D94">
        <w:rPr>
          <w:rFonts w:ascii="Arial" w:hAnsi="Arial" w:cs="Arial"/>
          <w:sz w:val="24"/>
          <w:szCs w:val="24"/>
        </w:rPr>
        <w:t xml:space="preserve"> na gestão financeira governamental, considerando </w:t>
      </w:r>
      <w:r w:rsidR="00656BF1">
        <w:rPr>
          <w:rFonts w:ascii="Arial" w:hAnsi="Arial" w:cs="Arial"/>
          <w:sz w:val="24"/>
          <w:szCs w:val="24"/>
        </w:rPr>
        <w:t xml:space="preserve">sobretudo </w:t>
      </w:r>
      <w:r w:rsidRPr="00283D94">
        <w:rPr>
          <w:rFonts w:ascii="Arial" w:hAnsi="Arial" w:cs="Arial"/>
          <w:sz w:val="24"/>
          <w:szCs w:val="24"/>
        </w:rPr>
        <w:t>a</w:t>
      </w:r>
      <w:r w:rsidR="00656BF1">
        <w:rPr>
          <w:rFonts w:ascii="Arial" w:hAnsi="Arial" w:cs="Arial"/>
          <w:sz w:val="24"/>
          <w:szCs w:val="24"/>
        </w:rPr>
        <w:t xml:space="preserve"> relevância perene dos ramos de</w:t>
      </w:r>
      <w:r w:rsidRPr="00283D94">
        <w:rPr>
          <w:rFonts w:ascii="Arial" w:hAnsi="Arial" w:cs="Arial"/>
          <w:sz w:val="24"/>
          <w:szCs w:val="24"/>
        </w:rPr>
        <w:t xml:space="preserve"> Contabilidade, Controladoria e os Desafios Contemporâneos e Inovação na Gestão Pública.</w:t>
      </w:r>
    </w:p>
    <w:p w14:paraId="44A73499" w14:textId="469DE854" w:rsidR="00F756BF" w:rsidRDefault="00F756BF" w:rsidP="008E50B9">
      <w:pPr>
        <w:spacing w:after="0" w:line="360" w:lineRule="auto"/>
        <w:ind w:firstLine="567"/>
        <w:jc w:val="both"/>
        <w:rPr>
          <w:rFonts w:ascii="Arial" w:hAnsi="Arial" w:cs="Arial"/>
          <w:sz w:val="24"/>
          <w:szCs w:val="24"/>
        </w:rPr>
      </w:pPr>
      <w:r w:rsidRPr="00F756BF">
        <w:rPr>
          <w:rFonts w:ascii="Arial" w:hAnsi="Arial" w:cs="Arial"/>
          <w:sz w:val="24"/>
          <w:szCs w:val="24"/>
        </w:rPr>
        <w:t xml:space="preserve">Segundo Silva e Oliveira (2022), "a adoção de </w:t>
      </w:r>
      <w:r w:rsidR="00F13D9C" w:rsidRPr="00F13D9C">
        <w:rPr>
          <w:rFonts w:ascii="Arial" w:hAnsi="Arial" w:cs="Arial"/>
          <w:i/>
          <w:iCs/>
          <w:sz w:val="24"/>
          <w:szCs w:val="24"/>
        </w:rPr>
        <w:t>blockchain</w:t>
      </w:r>
      <w:r w:rsidRPr="00F756BF">
        <w:rPr>
          <w:rFonts w:ascii="Arial" w:hAnsi="Arial" w:cs="Arial"/>
          <w:sz w:val="24"/>
          <w:szCs w:val="24"/>
        </w:rPr>
        <w:t xml:space="preserve"> na gestão pública pode contribuir para o alcance de diversos objetivos, como a transparência, eficiência, segurança e redução de custos".</w:t>
      </w:r>
    </w:p>
    <w:p w14:paraId="6C08E96C" w14:textId="72D5B090" w:rsidR="006B3B26" w:rsidRDefault="00283D94" w:rsidP="008E50B9">
      <w:pPr>
        <w:spacing w:after="0" w:line="360" w:lineRule="auto"/>
        <w:ind w:firstLine="567"/>
        <w:jc w:val="both"/>
        <w:rPr>
          <w:rFonts w:ascii="Arial" w:hAnsi="Arial" w:cs="Arial"/>
          <w:sz w:val="24"/>
          <w:szCs w:val="24"/>
        </w:rPr>
      </w:pPr>
      <w:r w:rsidRPr="00283D94">
        <w:rPr>
          <w:rFonts w:ascii="Arial" w:hAnsi="Arial" w:cs="Arial"/>
          <w:sz w:val="24"/>
          <w:szCs w:val="24"/>
        </w:rPr>
        <w:t xml:space="preserve">A escolha deste tema é motivada pela imperatividade de buscar soluções inovadoras diante dos desafios sistêmicos que permeiam a administração pública. A implementação de tecnologias emergentes como </w:t>
      </w:r>
      <w:r w:rsidR="00F13D9C" w:rsidRPr="00F13D9C">
        <w:rPr>
          <w:rFonts w:ascii="Arial" w:hAnsi="Arial" w:cs="Arial"/>
          <w:i/>
          <w:sz w:val="24"/>
          <w:szCs w:val="24"/>
        </w:rPr>
        <w:t>blockchain</w:t>
      </w:r>
      <w:r w:rsidRPr="00283D94">
        <w:rPr>
          <w:rFonts w:ascii="Arial" w:hAnsi="Arial" w:cs="Arial"/>
          <w:sz w:val="24"/>
          <w:szCs w:val="24"/>
        </w:rPr>
        <w:t xml:space="preserve">, quando integrada às disciplinas de Contabilidade e Finanças Públicas, pode catalisar a promoção da transparência e eficiência na gestão de recursos públicos. O problema de pesquisa surge da necessidade de preencher a lacuna existente na compreensão abrangente dos impactos específicos que a tecnologia </w:t>
      </w:r>
      <w:r w:rsidR="00F13D9C" w:rsidRPr="00F13D9C">
        <w:rPr>
          <w:rFonts w:ascii="Arial" w:hAnsi="Arial" w:cs="Arial"/>
          <w:i/>
          <w:sz w:val="24"/>
          <w:szCs w:val="24"/>
        </w:rPr>
        <w:t>blockchain</w:t>
      </w:r>
      <w:r w:rsidRPr="00283D94">
        <w:rPr>
          <w:rFonts w:ascii="Arial" w:hAnsi="Arial" w:cs="Arial"/>
          <w:sz w:val="24"/>
          <w:szCs w:val="24"/>
        </w:rPr>
        <w:t xml:space="preserve"> pode ter na gestão financeira do setor público, particularmente sob a perspectiva das disciplinas mencionadas.</w:t>
      </w:r>
    </w:p>
    <w:p w14:paraId="0B3C37DD" w14:textId="54E9B314" w:rsidR="006B3B26" w:rsidRDefault="00283D94" w:rsidP="008E50B9">
      <w:pPr>
        <w:spacing w:after="0" w:line="360" w:lineRule="auto"/>
        <w:ind w:firstLine="567"/>
        <w:jc w:val="both"/>
        <w:rPr>
          <w:rFonts w:ascii="Arial" w:hAnsi="Arial" w:cs="Arial"/>
          <w:sz w:val="24"/>
          <w:szCs w:val="24"/>
        </w:rPr>
      </w:pPr>
      <w:r w:rsidRPr="00283D94">
        <w:rPr>
          <w:rFonts w:ascii="Arial" w:hAnsi="Arial" w:cs="Arial"/>
          <w:sz w:val="24"/>
          <w:szCs w:val="24"/>
        </w:rPr>
        <w:t xml:space="preserve">Este trabalho objetiva realizar uma análise abrangente da viabilidade e impactos da implementação de </w:t>
      </w:r>
      <w:r w:rsidR="00F13D9C" w:rsidRPr="00F13D9C">
        <w:rPr>
          <w:rFonts w:ascii="Arial" w:hAnsi="Arial" w:cs="Arial"/>
          <w:i/>
          <w:sz w:val="24"/>
          <w:szCs w:val="24"/>
        </w:rPr>
        <w:t>blockchain</w:t>
      </w:r>
      <w:r w:rsidRPr="00283D94">
        <w:rPr>
          <w:rFonts w:ascii="Arial" w:hAnsi="Arial" w:cs="Arial"/>
          <w:sz w:val="24"/>
          <w:szCs w:val="24"/>
        </w:rPr>
        <w:t xml:space="preserve"> na gestão financeira pública, alinhando-se </w:t>
      </w:r>
      <w:r w:rsidR="00890B0A">
        <w:rPr>
          <w:rFonts w:ascii="Arial" w:hAnsi="Arial" w:cs="Arial"/>
          <w:sz w:val="24"/>
          <w:szCs w:val="24"/>
        </w:rPr>
        <w:t>intimamente com as rotinas derivadas da aplicabilidade inerente em</w:t>
      </w:r>
      <w:r w:rsidRPr="00283D94">
        <w:rPr>
          <w:rFonts w:ascii="Arial" w:hAnsi="Arial" w:cs="Arial"/>
          <w:sz w:val="24"/>
          <w:szCs w:val="24"/>
        </w:rPr>
        <w:t xml:space="preserve"> </w:t>
      </w:r>
      <w:r w:rsidR="007A5839">
        <w:rPr>
          <w:rFonts w:ascii="Arial" w:hAnsi="Arial" w:cs="Arial"/>
          <w:sz w:val="24"/>
          <w:szCs w:val="24"/>
        </w:rPr>
        <w:t>orçamentos, custos e finanças públicas</w:t>
      </w:r>
      <w:r w:rsidRPr="00283D94">
        <w:rPr>
          <w:rFonts w:ascii="Arial" w:hAnsi="Arial" w:cs="Arial"/>
          <w:sz w:val="24"/>
          <w:szCs w:val="24"/>
        </w:rPr>
        <w:t xml:space="preserve">. Os objetivos específicos </w:t>
      </w:r>
      <w:r w:rsidR="00507CBC">
        <w:rPr>
          <w:rFonts w:ascii="Arial" w:hAnsi="Arial" w:cs="Arial"/>
          <w:sz w:val="24"/>
          <w:szCs w:val="24"/>
        </w:rPr>
        <w:t>exemplificam-se da seguinte maneira.</w:t>
      </w:r>
    </w:p>
    <w:p w14:paraId="7D774FE4" w14:textId="0A45EDA6" w:rsidR="006B3B26" w:rsidRDefault="00C11B5E" w:rsidP="008E50B9">
      <w:pPr>
        <w:spacing w:after="0" w:line="360" w:lineRule="auto"/>
        <w:ind w:firstLine="567"/>
        <w:jc w:val="both"/>
        <w:rPr>
          <w:rFonts w:ascii="Arial" w:hAnsi="Arial" w:cs="Arial"/>
          <w:sz w:val="24"/>
          <w:szCs w:val="24"/>
        </w:rPr>
      </w:pPr>
      <w:r>
        <w:rPr>
          <w:rFonts w:ascii="Arial" w:hAnsi="Arial" w:cs="Arial"/>
          <w:sz w:val="24"/>
          <w:szCs w:val="24"/>
        </w:rPr>
        <w:t>O primeiro é i</w:t>
      </w:r>
      <w:r w:rsidR="00283D94" w:rsidRPr="00283D94">
        <w:rPr>
          <w:rFonts w:ascii="Arial" w:hAnsi="Arial" w:cs="Arial"/>
          <w:sz w:val="24"/>
          <w:szCs w:val="24"/>
        </w:rPr>
        <w:t>nvestigar Implicações Legais e Regulatórias</w:t>
      </w:r>
      <w:r>
        <w:rPr>
          <w:rFonts w:ascii="Arial" w:hAnsi="Arial" w:cs="Arial"/>
          <w:sz w:val="24"/>
          <w:szCs w:val="24"/>
        </w:rPr>
        <w:t>, ou seja, e</w:t>
      </w:r>
      <w:r w:rsidR="00283D94" w:rsidRPr="00283D94">
        <w:rPr>
          <w:rFonts w:ascii="Arial" w:hAnsi="Arial" w:cs="Arial"/>
          <w:sz w:val="24"/>
          <w:szCs w:val="24"/>
        </w:rPr>
        <w:t xml:space="preserve">xplorar as implicações legais e regulatórias associadas à adoção de </w:t>
      </w:r>
      <w:r w:rsidR="00F13D9C" w:rsidRPr="00F13D9C">
        <w:rPr>
          <w:rFonts w:ascii="Arial" w:hAnsi="Arial" w:cs="Arial"/>
          <w:i/>
          <w:sz w:val="24"/>
          <w:szCs w:val="24"/>
        </w:rPr>
        <w:t>blockchain</w:t>
      </w:r>
      <w:r w:rsidR="00283D94" w:rsidRPr="00283D94">
        <w:rPr>
          <w:rFonts w:ascii="Arial" w:hAnsi="Arial" w:cs="Arial"/>
          <w:sz w:val="24"/>
          <w:szCs w:val="24"/>
        </w:rPr>
        <w:t xml:space="preserve"> na gestão </w:t>
      </w:r>
      <w:r w:rsidR="00283D94" w:rsidRPr="00283D94">
        <w:rPr>
          <w:rFonts w:ascii="Arial" w:hAnsi="Arial" w:cs="Arial"/>
          <w:sz w:val="24"/>
          <w:szCs w:val="24"/>
        </w:rPr>
        <w:lastRenderedPageBreak/>
        <w:t>financeira pública, considerando os princípios da Contabilidade Pública e as normativas das Finanças Públicas.</w:t>
      </w:r>
    </w:p>
    <w:p w14:paraId="27C1142A" w14:textId="11E78AC9" w:rsidR="006B3B26" w:rsidRDefault="00C11B5E" w:rsidP="008E50B9">
      <w:pPr>
        <w:spacing w:after="0" w:line="360" w:lineRule="auto"/>
        <w:ind w:firstLine="567"/>
        <w:jc w:val="both"/>
        <w:rPr>
          <w:rFonts w:ascii="Arial" w:hAnsi="Arial" w:cs="Arial"/>
          <w:sz w:val="24"/>
          <w:szCs w:val="24"/>
        </w:rPr>
      </w:pPr>
      <w:r>
        <w:rPr>
          <w:rFonts w:ascii="Arial" w:hAnsi="Arial" w:cs="Arial"/>
          <w:sz w:val="24"/>
          <w:szCs w:val="24"/>
        </w:rPr>
        <w:t>O segundo é a</w:t>
      </w:r>
      <w:r w:rsidR="00283D94" w:rsidRPr="00283D94">
        <w:rPr>
          <w:rFonts w:ascii="Arial" w:hAnsi="Arial" w:cs="Arial"/>
          <w:sz w:val="24"/>
          <w:szCs w:val="24"/>
        </w:rPr>
        <w:t xml:space="preserve">valiar </w:t>
      </w:r>
      <w:r>
        <w:rPr>
          <w:rFonts w:ascii="Arial" w:hAnsi="Arial" w:cs="Arial"/>
          <w:sz w:val="24"/>
          <w:szCs w:val="24"/>
        </w:rPr>
        <w:t>t</w:t>
      </w:r>
      <w:r w:rsidR="00283D94" w:rsidRPr="00283D94">
        <w:rPr>
          <w:rFonts w:ascii="Arial" w:hAnsi="Arial" w:cs="Arial"/>
          <w:sz w:val="24"/>
          <w:szCs w:val="24"/>
        </w:rPr>
        <w:t xml:space="preserve">ransparência e </w:t>
      </w:r>
      <w:proofErr w:type="spellStart"/>
      <w:r w:rsidRPr="00C11B5E">
        <w:rPr>
          <w:rFonts w:ascii="Arial" w:hAnsi="Arial" w:cs="Arial"/>
          <w:i/>
          <w:iCs/>
          <w:sz w:val="24"/>
          <w:szCs w:val="24"/>
        </w:rPr>
        <w:t>a</w:t>
      </w:r>
      <w:r w:rsidR="00283D94" w:rsidRPr="00C11B5E">
        <w:rPr>
          <w:rFonts w:ascii="Arial" w:hAnsi="Arial" w:cs="Arial"/>
          <w:i/>
          <w:iCs/>
          <w:sz w:val="24"/>
          <w:szCs w:val="24"/>
        </w:rPr>
        <w:t>ccountability</w:t>
      </w:r>
      <w:proofErr w:type="spellEnd"/>
      <w:r w:rsidR="006B17F2">
        <w:rPr>
          <w:rFonts w:ascii="Arial" w:hAnsi="Arial" w:cs="Arial"/>
          <w:sz w:val="24"/>
          <w:szCs w:val="24"/>
        </w:rPr>
        <w:t>, isto é, analisar</w:t>
      </w:r>
      <w:r w:rsidR="00283D94" w:rsidRPr="00283D94">
        <w:rPr>
          <w:rFonts w:ascii="Arial" w:hAnsi="Arial" w:cs="Arial"/>
          <w:sz w:val="24"/>
          <w:szCs w:val="24"/>
        </w:rPr>
        <w:t xml:space="preserve"> os impactos potenciais na transparência e </w:t>
      </w:r>
      <w:proofErr w:type="spellStart"/>
      <w:r w:rsidR="00283D94" w:rsidRPr="006B17F2">
        <w:rPr>
          <w:rFonts w:ascii="Arial" w:hAnsi="Arial" w:cs="Arial"/>
          <w:i/>
          <w:iCs/>
          <w:sz w:val="24"/>
          <w:szCs w:val="24"/>
        </w:rPr>
        <w:t>accountability</w:t>
      </w:r>
      <w:proofErr w:type="spellEnd"/>
      <w:r w:rsidR="00283D94" w:rsidRPr="00283D94">
        <w:rPr>
          <w:rFonts w:ascii="Arial" w:hAnsi="Arial" w:cs="Arial"/>
          <w:sz w:val="24"/>
          <w:szCs w:val="24"/>
        </w:rPr>
        <w:t xml:space="preserve"> resultantes da utilização de </w:t>
      </w:r>
      <w:r w:rsidR="00F13D9C" w:rsidRPr="00F13D9C">
        <w:rPr>
          <w:rFonts w:ascii="Arial" w:hAnsi="Arial" w:cs="Arial"/>
          <w:i/>
          <w:sz w:val="24"/>
          <w:szCs w:val="24"/>
        </w:rPr>
        <w:t>blockchain</w:t>
      </w:r>
      <w:r w:rsidR="00283D94" w:rsidRPr="00283D94">
        <w:rPr>
          <w:rFonts w:ascii="Arial" w:hAnsi="Arial" w:cs="Arial"/>
          <w:sz w:val="24"/>
          <w:szCs w:val="24"/>
        </w:rPr>
        <w:t>, em consonância com os princípios de Contabilidade e as práticas de Finanças Públicas.</w:t>
      </w:r>
    </w:p>
    <w:p w14:paraId="1C9FFC8F" w14:textId="4B2596B2" w:rsidR="00283D94" w:rsidRDefault="006B3B26" w:rsidP="008E50B9">
      <w:pPr>
        <w:spacing w:after="0" w:line="360" w:lineRule="auto"/>
        <w:ind w:firstLine="567"/>
        <w:jc w:val="both"/>
        <w:rPr>
          <w:rFonts w:ascii="Arial" w:hAnsi="Arial" w:cs="Arial"/>
          <w:sz w:val="24"/>
          <w:szCs w:val="24"/>
        </w:rPr>
      </w:pPr>
      <w:r>
        <w:rPr>
          <w:rFonts w:ascii="Arial" w:hAnsi="Arial" w:cs="Arial"/>
          <w:sz w:val="24"/>
          <w:szCs w:val="24"/>
        </w:rPr>
        <w:t>O</w:t>
      </w:r>
      <w:r w:rsidR="006B17F2">
        <w:rPr>
          <w:rFonts w:ascii="Arial" w:hAnsi="Arial" w:cs="Arial"/>
          <w:sz w:val="24"/>
          <w:szCs w:val="24"/>
        </w:rPr>
        <w:t xml:space="preserve"> terceiro é a</w:t>
      </w:r>
      <w:r w:rsidR="00283D94" w:rsidRPr="00283D94">
        <w:rPr>
          <w:rFonts w:ascii="Arial" w:hAnsi="Arial" w:cs="Arial"/>
          <w:sz w:val="24"/>
          <w:szCs w:val="24"/>
        </w:rPr>
        <w:t xml:space="preserve">nalisar </w:t>
      </w:r>
      <w:r w:rsidR="006B17F2">
        <w:rPr>
          <w:rFonts w:ascii="Arial" w:hAnsi="Arial" w:cs="Arial"/>
          <w:sz w:val="24"/>
          <w:szCs w:val="24"/>
        </w:rPr>
        <w:t>c</w:t>
      </w:r>
      <w:r w:rsidR="00283D94" w:rsidRPr="00283D94">
        <w:rPr>
          <w:rFonts w:ascii="Arial" w:hAnsi="Arial" w:cs="Arial"/>
          <w:sz w:val="24"/>
          <w:szCs w:val="24"/>
        </w:rPr>
        <w:t xml:space="preserve">asos </w:t>
      </w:r>
      <w:r w:rsidR="006B17F2">
        <w:rPr>
          <w:rFonts w:ascii="Arial" w:hAnsi="Arial" w:cs="Arial"/>
          <w:sz w:val="24"/>
          <w:szCs w:val="24"/>
        </w:rPr>
        <w:t>p</w:t>
      </w:r>
      <w:r w:rsidR="00283D94" w:rsidRPr="00283D94">
        <w:rPr>
          <w:rFonts w:ascii="Arial" w:hAnsi="Arial" w:cs="Arial"/>
          <w:sz w:val="24"/>
          <w:szCs w:val="24"/>
        </w:rPr>
        <w:t xml:space="preserve">ráticos na </w:t>
      </w:r>
      <w:r w:rsidR="006B17F2">
        <w:rPr>
          <w:rFonts w:ascii="Arial" w:hAnsi="Arial" w:cs="Arial"/>
          <w:sz w:val="24"/>
          <w:szCs w:val="24"/>
        </w:rPr>
        <w:t>g</w:t>
      </w:r>
      <w:r w:rsidR="00283D94" w:rsidRPr="00283D94">
        <w:rPr>
          <w:rFonts w:ascii="Arial" w:hAnsi="Arial" w:cs="Arial"/>
          <w:sz w:val="24"/>
          <w:szCs w:val="24"/>
        </w:rPr>
        <w:t xml:space="preserve">estão </w:t>
      </w:r>
      <w:r w:rsidR="006B17F2">
        <w:rPr>
          <w:rFonts w:ascii="Arial" w:hAnsi="Arial" w:cs="Arial"/>
          <w:sz w:val="24"/>
          <w:szCs w:val="24"/>
        </w:rPr>
        <w:t>p</w:t>
      </w:r>
      <w:r w:rsidR="00283D94" w:rsidRPr="00283D94">
        <w:rPr>
          <w:rFonts w:ascii="Arial" w:hAnsi="Arial" w:cs="Arial"/>
          <w:sz w:val="24"/>
          <w:szCs w:val="24"/>
        </w:rPr>
        <w:t>ública</w:t>
      </w:r>
      <w:r w:rsidR="006B17F2">
        <w:rPr>
          <w:rFonts w:ascii="Arial" w:hAnsi="Arial" w:cs="Arial"/>
          <w:sz w:val="24"/>
          <w:szCs w:val="24"/>
        </w:rPr>
        <w:t xml:space="preserve">, no caso em tela, </w:t>
      </w:r>
      <w:r w:rsidR="007C1682">
        <w:rPr>
          <w:rFonts w:ascii="Arial" w:hAnsi="Arial" w:cs="Arial"/>
          <w:sz w:val="24"/>
          <w:szCs w:val="24"/>
        </w:rPr>
        <w:t>sistematizar</w:t>
      </w:r>
      <w:r w:rsidR="00507CBC">
        <w:rPr>
          <w:rFonts w:ascii="Arial" w:hAnsi="Arial" w:cs="Arial"/>
          <w:sz w:val="24"/>
          <w:szCs w:val="24"/>
        </w:rPr>
        <w:t xml:space="preserve"> os </w:t>
      </w:r>
      <w:r w:rsidR="00283D94" w:rsidRPr="00283D94">
        <w:rPr>
          <w:rFonts w:ascii="Arial" w:hAnsi="Arial" w:cs="Arial"/>
          <w:sz w:val="24"/>
          <w:szCs w:val="24"/>
        </w:rPr>
        <w:t xml:space="preserve">casos práticos de implementação de </w:t>
      </w:r>
      <w:r w:rsidR="00F13D9C" w:rsidRPr="00F13D9C">
        <w:rPr>
          <w:rFonts w:ascii="Arial" w:hAnsi="Arial" w:cs="Arial"/>
          <w:i/>
          <w:sz w:val="24"/>
          <w:szCs w:val="24"/>
        </w:rPr>
        <w:t>blockchain</w:t>
      </w:r>
      <w:r w:rsidR="00283D94" w:rsidRPr="00283D94">
        <w:rPr>
          <w:rFonts w:ascii="Arial" w:hAnsi="Arial" w:cs="Arial"/>
          <w:sz w:val="24"/>
          <w:szCs w:val="24"/>
        </w:rPr>
        <w:t xml:space="preserve"> em ambientes governamentais, focalizando nas disciplinas de Controladoria e identificando desafios contemporâneos enfrentados e inovações alcançadas.</w:t>
      </w:r>
    </w:p>
    <w:p w14:paraId="0D8D0AB9" w14:textId="2EF5DE5E" w:rsidR="00283D94" w:rsidRDefault="00B2427F" w:rsidP="008E50B9">
      <w:pPr>
        <w:spacing w:after="0" w:line="360" w:lineRule="auto"/>
        <w:ind w:firstLine="567"/>
        <w:jc w:val="both"/>
        <w:rPr>
          <w:rFonts w:ascii="Arial" w:hAnsi="Arial" w:cs="Arial"/>
          <w:sz w:val="24"/>
          <w:szCs w:val="24"/>
        </w:rPr>
      </w:pPr>
      <w:r>
        <w:rPr>
          <w:rFonts w:ascii="Arial" w:hAnsi="Arial" w:cs="Arial"/>
          <w:sz w:val="24"/>
          <w:szCs w:val="24"/>
        </w:rPr>
        <w:t>Ademais, e</w:t>
      </w:r>
      <w:r w:rsidR="00283D94" w:rsidRPr="00283D94">
        <w:rPr>
          <w:rFonts w:ascii="Arial" w:hAnsi="Arial" w:cs="Arial"/>
          <w:sz w:val="24"/>
          <w:szCs w:val="24"/>
        </w:rPr>
        <w:t>ste artigo apresenta</w:t>
      </w:r>
      <w:r>
        <w:rPr>
          <w:rFonts w:ascii="Arial" w:hAnsi="Arial" w:cs="Arial"/>
          <w:sz w:val="24"/>
          <w:szCs w:val="24"/>
        </w:rPr>
        <w:t xml:space="preserve"> estruturalmente</w:t>
      </w:r>
      <w:r w:rsidR="00283D94" w:rsidRPr="00283D94">
        <w:rPr>
          <w:rFonts w:ascii="Arial" w:hAnsi="Arial" w:cs="Arial"/>
          <w:sz w:val="24"/>
          <w:szCs w:val="24"/>
        </w:rPr>
        <w:t xml:space="preserve"> uma análise holística, integrando conhecimentos de Contabilidade Pública, Finanças Públicas e Orçamento, Contabilidade, Controladoria, e Desafios Contemporâneos e Inovação na Gestão Pública. Inicia-se com um resgate histórico da evolução da tecnologia </w:t>
      </w:r>
      <w:r w:rsidR="00F13D9C" w:rsidRPr="00F13D9C">
        <w:rPr>
          <w:rFonts w:ascii="Arial" w:hAnsi="Arial" w:cs="Arial"/>
          <w:i/>
          <w:sz w:val="24"/>
          <w:szCs w:val="24"/>
        </w:rPr>
        <w:t>blockchain</w:t>
      </w:r>
      <w:r w:rsidR="00283D94" w:rsidRPr="00283D94">
        <w:rPr>
          <w:rFonts w:ascii="Arial" w:hAnsi="Arial" w:cs="Arial"/>
          <w:sz w:val="24"/>
          <w:szCs w:val="24"/>
        </w:rPr>
        <w:t xml:space="preserve"> e sua aplicação em diversos setores, introduzindo uma discussão sobre a integração desses conceitos na gestão financeira pública. Aprofunda-se na revisão legal e regulatória, destacando a relevância da conformidade com os princípios contábeis e normativas de Finanças Públicas. Em seguida, são explorados casos práticos, identificando lições aprendidas e inovações na perspectiva das disciplinas de Controladoria e Desafios Contemporâneos e Inovação na Gestão Pública. O fechamento incita o leitor a imergir nas nuances desta pesquisa, reconhecendo a relevância do tema diante dos desafios contemporâneos na administração pública.</w:t>
      </w:r>
    </w:p>
    <w:p w14:paraId="1B3874B8" w14:textId="77777777" w:rsidR="00032AAC" w:rsidRDefault="00032AAC" w:rsidP="008E50B9">
      <w:pPr>
        <w:spacing w:after="0" w:line="360" w:lineRule="auto"/>
        <w:jc w:val="both"/>
        <w:rPr>
          <w:rFonts w:ascii="Arial" w:hAnsi="Arial" w:cs="Arial"/>
          <w:sz w:val="24"/>
          <w:szCs w:val="24"/>
        </w:rPr>
      </w:pPr>
    </w:p>
    <w:p w14:paraId="0D07129A" w14:textId="77777777" w:rsidR="00032AAC" w:rsidRDefault="00032AAC" w:rsidP="008E50B9">
      <w:pPr>
        <w:spacing w:after="0" w:line="360" w:lineRule="auto"/>
        <w:jc w:val="both"/>
        <w:rPr>
          <w:rFonts w:ascii="Arial" w:hAnsi="Arial" w:cs="Arial"/>
          <w:sz w:val="24"/>
          <w:szCs w:val="24"/>
        </w:rPr>
      </w:pPr>
    </w:p>
    <w:p w14:paraId="2749B03C" w14:textId="1E611D74" w:rsidR="00032AAC" w:rsidRPr="005F6B30" w:rsidRDefault="00032AAC" w:rsidP="008E50B9">
      <w:pPr>
        <w:pStyle w:val="Ttulo1"/>
        <w:spacing w:before="0" w:line="360" w:lineRule="auto"/>
        <w:jc w:val="both"/>
        <w:rPr>
          <w:rFonts w:ascii="Arial" w:hAnsi="Arial" w:cs="Arial"/>
          <w:b/>
          <w:bCs/>
          <w:color w:val="000000" w:themeColor="text1"/>
          <w:sz w:val="24"/>
          <w:szCs w:val="24"/>
        </w:rPr>
      </w:pPr>
      <w:r w:rsidRPr="005F6B30">
        <w:rPr>
          <w:rFonts w:ascii="Arial" w:hAnsi="Arial" w:cs="Arial"/>
          <w:b/>
          <w:bCs/>
          <w:color w:val="000000" w:themeColor="text1"/>
          <w:sz w:val="24"/>
          <w:szCs w:val="24"/>
        </w:rPr>
        <w:t>2. DESENVOLVIMENTO</w:t>
      </w:r>
    </w:p>
    <w:p w14:paraId="1BE7446D" w14:textId="77777777" w:rsidR="00032AAC" w:rsidRDefault="00032AAC" w:rsidP="008E50B9">
      <w:pPr>
        <w:spacing w:after="0" w:line="360" w:lineRule="auto"/>
        <w:jc w:val="both"/>
        <w:rPr>
          <w:rFonts w:ascii="Arial" w:hAnsi="Arial" w:cs="Arial"/>
          <w:sz w:val="24"/>
          <w:szCs w:val="24"/>
        </w:rPr>
      </w:pPr>
    </w:p>
    <w:p w14:paraId="285255B4" w14:textId="77777777" w:rsidR="00032AAC" w:rsidRDefault="00032AAC" w:rsidP="008E50B9">
      <w:pPr>
        <w:spacing w:after="0" w:line="360" w:lineRule="auto"/>
        <w:jc w:val="both"/>
        <w:rPr>
          <w:rFonts w:ascii="Arial" w:hAnsi="Arial" w:cs="Arial"/>
          <w:sz w:val="24"/>
          <w:szCs w:val="24"/>
        </w:rPr>
      </w:pPr>
    </w:p>
    <w:p w14:paraId="28600854" w14:textId="6AE942A2" w:rsidR="00BC2961" w:rsidRPr="00BC2961"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O desenvolvimento deste artigo visa explorar a fundo as implicações e potencialidades da adoção da tecnologia </w:t>
      </w:r>
      <w:r w:rsidR="00F13D9C" w:rsidRPr="00F13D9C">
        <w:rPr>
          <w:rFonts w:ascii="Arial" w:hAnsi="Arial" w:cs="Arial"/>
          <w:i/>
          <w:sz w:val="24"/>
          <w:szCs w:val="24"/>
        </w:rPr>
        <w:t>blockchain</w:t>
      </w:r>
      <w:r w:rsidRPr="00BC2961">
        <w:rPr>
          <w:rFonts w:ascii="Arial" w:hAnsi="Arial" w:cs="Arial"/>
          <w:sz w:val="24"/>
          <w:szCs w:val="24"/>
        </w:rPr>
        <w:t xml:space="preserve"> na gestão financeira pública, convergindo os conhecimentos das disciplinas de Contabilidade Pública, Finanças Públicas e Orçamento, Contabilidade, Controladoria, Desafios Contemporâneos e Inovação na Gestão Pública.</w:t>
      </w:r>
    </w:p>
    <w:p w14:paraId="072C5609" w14:textId="77777777" w:rsidR="00BC2961" w:rsidRPr="00BC2961" w:rsidRDefault="00BC2961" w:rsidP="008E50B9">
      <w:pPr>
        <w:spacing w:after="0" w:line="360" w:lineRule="auto"/>
        <w:jc w:val="both"/>
        <w:rPr>
          <w:rFonts w:ascii="Arial" w:hAnsi="Arial" w:cs="Arial"/>
          <w:sz w:val="24"/>
          <w:szCs w:val="24"/>
        </w:rPr>
      </w:pPr>
    </w:p>
    <w:p w14:paraId="4AED50BD" w14:textId="6572A2DD" w:rsidR="00BC2961" w:rsidRPr="008E50B9" w:rsidRDefault="00661512"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lastRenderedPageBreak/>
        <w:t xml:space="preserve">2.1 </w:t>
      </w:r>
      <w:r w:rsidR="00BC2961" w:rsidRPr="008E50B9">
        <w:rPr>
          <w:rFonts w:ascii="Arial" w:hAnsi="Arial" w:cs="Arial"/>
          <w:b/>
          <w:bCs/>
          <w:color w:val="000000" w:themeColor="text1"/>
          <w:sz w:val="24"/>
          <w:szCs w:val="24"/>
        </w:rPr>
        <w:t xml:space="preserve">Resgate Histórico e Evolução da Tecnologia </w:t>
      </w:r>
      <w:r w:rsidR="00F13D9C" w:rsidRPr="00F13D9C">
        <w:rPr>
          <w:rFonts w:ascii="Arial" w:hAnsi="Arial" w:cs="Arial"/>
          <w:b/>
          <w:bCs/>
          <w:i/>
          <w:iCs/>
          <w:color w:val="000000" w:themeColor="text1"/>
          <w:sz w:val="24"/>
          <w:szCs w:val="24"/>
        </w:rPr>
        <w:t>Blockchain</w:t>
      </w:r>
    </w:p>
    <w:p w14:paraId="0D3F48B7" w14:textId="77777777" w:rsidR="00BC2961" w:rsidRPr="00BC2961" w:rsidRDefault="00BC2961" w:rsidP="008E50B9">
      <w:pPr>
        <w:spacing w:after="0" w:line="360" w:lineRule="auto"/>
        <w:jc w:val="both"/>
        <w:rPr>
          <w:rFonts w:ascii="Arial" w:hAnsi="Arial" w:cs="Arial"/>
          <w:sz w:val="24"/>
          <w:szCs w:val="24"/>
        </w:rPr>
      </w:pPr>
    </w:p>
    <w:p w14:paraId="00160295" w14:textId="2F6E67F5" w:rsidR="00245D5C"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Iniciando com uma análise do resgate histórico da tecnologia </w:t>
      </w:r>
      <w:r w:rsidR="00F13D9C" w:rsidRPr="00F13D9C">
        <w:rPr>
          <w:rFonts w:ascii="Arial" w:hAnsi="Arial" w:cs="Arial"/>
          <w:i/>
          <w:sz w:val="24"/>
          <w:szCs w:val="24"/>
        </w:rPr>
        <w:t>blockchain</w:t>
      </w:r>
      <w:r w:rsidRPr="00BC2961">
        <w:rPr>
          <w:rFonts w:ascii="Arial" w:hAnsi="Arial" w:cs="Arial"/>
          <w:sz w:val="24"/>
          <w:szCs w:val="24"/>
        </w:rPr>
        <w:t xml:space="preserve">, observamos que seu surgimento, associado inicialmente a criptomoedas, foi apenas o prenúncio de uma revolução mais ampla. No contexto da Contabilidade Pública, percebe-se que a característica descentralizada e imutável da </w:t>
      </w:r>
      <w:r w:rsidR="00F13D9C" w:rsidRPr="00F13D9C">
        <w:rPr>
          <w:rFonts w:ascii="Arial" w:hAnsi="Arial" w:cs="Arial"/>
          <w:i/>
          <w:sz w:val="24"/>
          <w:szCs w:val="24"/>
        </w:rPr>
        <w:t>blockchain</w:t>
      </w:r>
      <w:r w:rsidRPr="00BC2961">
        <w:rPr>
          <w:rFonts w:ascii="Arial" w:hAnsi="Arial" w:cs="Arial"/>
          <w:sz w:val="24"/>
          <w:szCs w:val="24"/>
        </w:rPr>
        <w:t xml:space="preserve"> tem o potencial de remodelar fundamentalmente a forma como as transações financeiras são registradas e relatadas. Tal observação conecta-se ao entendimento de que o </w:t>
      </w:r>
      <w:r w:rsidR="00F13D9C" w:rsidRPr="00F13D9C">
        <w:rPr>
          <w:rFonts w:ascii="Arial" w:hAnsi="Arial" w:cs="Arial"/>
          <w:i/>
          <w:sz w:val="24"/>
          <w:szCs w:val="24"/>
        </w:rPr>
        <w:t>blockchain</w:t>
      </w:r>
      <w:r w:rsidRPr="00BC2961">
        <w:rPr>
          <w:rFonts w:ascii="Arial" w:hAnsi="Arial" w:cs="Arial"/>
          <w:sz w:val="24"/>
          <w:szCs w:val="24"/>
        </w:rPr>
        <w:t xml:space="preserve"> oferece uma trilha de auditoria transparente e inviolável, alinhando-se com as premissas fundamentais da Contabilidade.</w:t>
      </w:r>
    </w:p>
    <w:p w14:paraId="699BF3E0" w14:textId="6B746194" w:rsidR="00245D5C" w:rsidRDefault="00245D5C" w:rsidP="008E50B9">
      <w:pPr>
        <w:spacing w:after="0" w:line="360" w:lineRule="auto"/>
        <w:ind w:firstLine="709"/>
        <w:jc w:val="both"/>
        <w:rPr>
          <w:rFonts w:ascii="Arial" w:hAnsi="Arial" w:cs="Arial"/>
          <w:color w:val="000000" w:themeColor="text1"/>
          <w:sz w:val="24"/>
          <w:szCs w:val="24"/>
        </w:rPr>
      </w:pPr>
      <w:r w:rsidRPr="001F1D36">
        <w:rPr>
          <w:rFonts w:ascii="Arial" w:hAnsi="Arial" w:cs="Arial"/>
          <w:color w:val="000000" w:themeColor="text1"/>
          <w:sz w:val="24"/>
          <w:szCs w:val="24"/>
        </w:rPr>
        <w:t xml:space="preserve">Para ilustrar a evolução do </w:t>
      </w:r>
      <w:r w:rsidR="00F13D9C" w:rsidRPr="00F13D9C">
        <w:rPr>
          <w:rFonts w:ascii="Arial" w:hAnsi="Arial" w:cs="Arial"/>
          <w:i/>
          <w:color w:val="000000" w:themeColor="text1"/>
          <w:sz w:val="24"/>
          <w:szCs w:val="24"/>
        </w:rPr>
        <w:t>blockchain</w:t>
      </w:r>
      <w:r w:rsidRPr="001F1D36">
        <w:rPr>
          <w:rFonts w:ascii="Arial" w:hAnsi="Arial" w:cs="Arial"/>
          <w:color w:val="000000" w:themeColor="text1"/>
          <w:sz w:val="24"/>
          <w:szCs w:val="24"/>
        </w:rPr>
        <w:t xml:space="preserve">, consideremos o exemplo da Estônia, que implementou com sucesso a tecnologia em seu sistema de governo eletrônico. O país utiliza a </w:t>
      </w:r>
      <w:r w:rsidR="00F13D9C" w:rsidRPr="00F13D9C">
        <w:rPr>
          <w:rFonts w:ascii="Arial" w:hAnsi="Arial" w:cs="Arial"/>
          <w:i/>
          <w:color w:val="000000" w:themeColor="text1"/>
          <w:sz w:val="24"/>
          <w:szCs w:val="24"/>
        </w:rPr>
        <w:t>blockchain</w:t>
      </w:r>
      <w:r w:rsidRPr="001F1D36">
        <w:rPr>
          <w:rFonts w:ascii="Arial" w:hAnsi="Arial" w:cs="Arial"/>
          <w:color w:val="000000" w:themeColor="text1"/>
          <w:sz w:val="24"/>
          <w:szCs w:val="24"/>
        </w:rPr>
        <w:t xml:space="preserve"> para registros de identidade, permitindo que os cidadãos controlem o acesso às suas informações. Isso evidencia como a descentralização e imutabilidade do </w:t>
      </w:r>
      <w:r w:rsidR="00F13D9C" w:rsidRPr="00F13D9C">
        <w:rPr>
          <w:rFonts w:ascii="Arial" w:hAnsi="Arial" w:cs="Arial"/>
          <w:i/>
          <w:color w:val="000000" w:themeColor="text1"/>
          <w:sz w:val="24"/>
          <w:szCs w:val="24"/>
        </w:rPr>
        <w:t>blockchain</w:t>
      </w:r>
      <w:r w:rsidRPr="001F1D36">
        <w:rPr>
          <w:rFonts w:ascii="Arial" w:hAnsi="Arial" w:cs="Arial"/>
          <w:color w:val="000000" w:themeColor="text1"/>
          <w:sz w:val="24"/>
          <w:szCs w:val="24"/>
        </w:rPr>
        <w:t xml:space="preserve"> podem ser aplicadas na Contabilidade Pública, garantindo a autenticidade das informações e fortalecendo a confiança nos registros.</w:t>
      </w:r>
    </w:p>
    <w:p w14:paraId="7986939E" w14:textId="6F1CE9D5" w:rsidR="00D554E5" w:rsidRDefault="00D554E5" w:rsidP="008E50B9">
      <w:pPr>
        <w:spacing w:after="0" w:line="360" w:lineRule="auto"/>
        <w:jc w:val="both"/>
        <w:rPr>
          <w:rFonts w:ascii="Arial" w:hAnsi="Arial" w:cs="Arial"/>
          <w:sz w:val="24"/>
          <w:szCs w:val="24"/>
        </w:rPr>
      </w:pPr>
      <w:r w:rsidRPr="00D554E5">
        <w:rPr>
          <w:rFonts w:ascii="Arial" w:hAnsi="Arial" w:cs="Arial"/>
          <w:sz w:val="24"/>
          <w:szCs w:val="24"/>
        </w:rPr>
        <w:t xml:space="preserve">Para ilustrar a evolução do </w:t>
      </w:r>
      <w:r w:rsidR="00F13D9C" w:rsidRPr="00F13D9C">
        <w:rPr>
          <w:rFonts w:ascii="Arial" w:hAnsi="Arial" w:cs="Arial"/>
          <w:i/>
          <w:sz w:val="24"/>
          <w:szCs w:val="24"/>
        </w:rPr>
        <w:t>blockchain</w:t>
      </w:r>
      <w:r w:rsidRPr="00D554E5">
        <w:rPr>
          <w:rFonts w:ascii="Arial" w:hAnsi="Arial" w:cs="Arial"/>
          <w:sz w:val="24"/>
          <w:szCs w:val="24"/>
        </w:rPr>
        <w:t xml:space="preserve">, consideremos o exemplo da Estônia, que implementou com sucesso a tecnologia em seu sistema de governo eletrônico. O país utiliza a </w:t>
      </w:r>
      <w:r w:rsidR="00F13D9C" w:rsidRPr="00F13D9C">
        <w:rPr>
          <w:rFonts w:ascii="Arial" w:hAnsi="Arial" w:cs="Arial"/>
          <w:i/>
          <w:sz w:val="24"/>
          <w:szCs w:val="24"/>
        </w:rPr>
        <w:t>blockchain</w:t>
      </w:r>
      <w:r w:rsidRPr="00D554E5">
        <w:rPr>
          <w:rFonts w:ascii="Arial" w:hAnsi="Arial" w:cs="Arial"/>
          <w:sz w:val="24"/>
          <w:szCs w:val="24"/>
        </w:rPr>
        <w:t xml:space="preserve"> para registros de identidade, permitindo que os cidadãos controlem o acesso às suas informações. Isso evidencia como a descentralização e imutabilidade do </w:t>
      </w:r>
      <w:r w:rsidR="00F13D9C" w:rsidRPr="00F13D9C">
        <w:rPr>
          <w:rFonts w:ascii="Arial" w:hAnsi="Arial" w:cs="Arial"/>
          <w:i/>
          <w:sz w:val="24"/>
          <w:szCs w:val="24"/>
        </w:rPr>
        <w:t>blockchain</w:t>
      </w:r>
      <w:r w:rsidRPr="00D554E5">
        <w:rPr>
          <w:rFonts w:ascii="Arial" w:hAnsi="Arial" w:cs="Arial"/>
          <w:sz w:val="24"/>
          <w:szCs w:val="24"/>
        </w:rPr>
        <w:t xml:space="preserve"> podem ser aplicadas na Contabilidade Pública, garantindo a autenticidade das informações e fortalecendo a confiança nos registros.</w:t>
      </w:r>
    </w:p>
    <w:p w14:paraId="403ABBBB" w14:textId="77777777" w:rsidR="00140041" w:rsidRDefault="00140041" w:rsidP="008E50B9">
      <w:pPr>
        <w:spacing w:after="0" w:line="360" w:lineRule="auto"/>
        <w:jc w:val="both"/>
        <w:rPr>
          <w:rFonts w:ascii="Arial" w:hAnsi="Arial" w:cs="Arial"/>
          <w:sz w:val="24"/>
          <w:szCs w:val="24"/>
        </w:rPr>
      </w:pPr>
    </w:p>
    <w:p w14:paraId="568ED307" w14:textId="29EBBE14" w:rsidR="00140041" w:rsidRDefault="00140041" w:rsidP="008E50B9">
      <w:pPr>
        <w:spacing w:after="0" w:line="360" w:lineRule="auto"/>
        <w:jc w:val="both"/>
        <w:rPr>
          <w:rFonts w:ascii="Arial" w:hAnsi="Arial" w:cs="Arial"/>
          <w:sz w:val="24"/>
          <w:szCs w:val="24"/>
        </w:rPr>
      </w:pPr>
      <w:r>
        <w:rPr>
          <w:rFonts w:ascii="Arial" w:hAnsi="Arial" w:cs="Arial"/>
          <w:sz w:val="24"/>
          <w:szCs w:val="24"/>
        </w:rPr>
        <w:t xml:space="preserve">2.1.1 </w:t>
      </w:r>
      <w:r w:rsidRPr="004F3F47">
        <w:rPr>
          <w:rFonts w:ascii="Arial" w:hAnsi="Arial" w:cs="Arial"/>
          <w:sz w:val="24"/>
          <w:szCs w:val="24"/>
        </w:rPr>
        <w:t>Estônia - Identidade Digital</w:t>
      </w:r>
    </w:p>
    <w:p w14:paraId="55A785DD" w14:textId="77777777" w:rsidR="002877C1" w:rsidRDefault="002877C1" w:rsidP="008E50B9">
      <w:pPr>
        <w:spacing w:after="0" w:line="360" w:lineRule="auto"/>
        <w:jc w:val="both"/>
        <w:rPr>
          <w:rFonts w:ascii="Arial" w:hAnsi="Arial" w:cs="Arial"/>
          <w:sz w:val="24"/>
          <w:szCs w:val="24"/>
        </w:rPr>
      </w:pPr>
    </w:p>
    <w:p w14:paraId="3F63FA50" w14:textId="4A6BAC91" w:rsidR="00D554E5" w:rsidRDefault="00D554E5" w:rsidP="008E50B9">
      <w:pPr>
        <w:spacing w:after="0" w:line="360" w:lineRule="auto"/>
        <w:ind w:firstLine="709"/>
        <w:jc w:val="both"/>
        <w:rPr>
          <w:rFonts w:ascii="Arial" w:hAnsi="Arial" w:cs="Arial"/>
          <w:sz w:val="24"/>
          <w:szCs w:val="24"/>
        </w:rPr>
      </w:pPr>
      <w:r>
        <w:rPr>
          <w:rFonts w:ascii="Arial" w:hAnsi="Arial" w:cs="Arial"/>
          <w:sz w:val="24"/>
          <w:szCs w:val="24"/>
        </w:rPr>
        <w:t xml:space="preserve">De forma mais aprofundada, aborda-se o case de Identidade Digital, no qual a </w:t>
      </w:r>
      <w:r w:rsidRPr="00D554E5">
        <w:rPr>
          <w:rFonts w:ascii="Arial" w:hAnsi="Arial" w:cs="Arial"/>
          <w:sz w:val="24"/>
          <w:szCs w:val="24"/>
        </w:rPr>
        <w:t xml:space="preserve">Estônia adotou </w:t>
      </w:r>
      <w:r w:rsidR="00F13D9C" w:rsidRPr="00F13D9C">
        <w:rPr>
          <w:rFonts w:ascii="Arial" w:hAnsi="Arial" w:cs="Arial"/>
          <w:i/>
          <w:sz w:val="24"/>
          <w:szCs w:val="24"/>
        </w:rPr>
        <w:t>blockchain</w:t>
      </w:r>
      <w:r w:rsidRPr="00D554E5">
        <w:rPr>
          <w:rFonts w:ascii="Arial" w:hAnsi="Arial" w:cs="Arial"/>
          <w:sz w:val="24"/>
          <w:szCs w:val="24"/>
        </w:rPr>
        <w:t xml:space="preserve"> para registros de identidade, permitindo aos cidadãos controlar o acesso às suas informações pessoais. Essa aplicação reforça a imutabilidade do </w:t>
      </w:r>
      <w:r w:rsidR="00F13D9C" w:rsidRPr="00F13D9C">
        <w:rPr>
          <w:rFonts w:ascii="Arial" w:hAnsi="Arial" w:cs="Arial"/>
          <w:i/>
          <w:sz w:val="24"/>
          <w:szCs w:val="24"/>
        </w:rPr>
        <w:t>blockchain</w:t>
      </w:r>
      <w:r w:rsidRPr="00D554E5">
        <w:rPr>
          <w:rFonts w:ascii="Arial" w:hAnsi="Arial" w:cs="Arial"/>
          <w:sz w:val="24"/>
          <w:szCs w:val="24"/>
        </w:rPr>
        <w:t>, fornecendo um exemplo claro de como a tecnologia pode ser empregada na gestão de registros governamentais, alinhando-se aos princípios da Contabilidade Pública.</w:t>
      </w:r>
    </w:p>
    <w:p w14:paraId="2A5D299C" w14:textId="59F4C0B3" w:rsidR="003D4160" w:rsidRDefault="003D4160" w:rsidP="008E50B9">
      <w:pPr>
        <w:spacing w:after="0" w:line="360" w:lineRule="auto"/>
        <w:ind w:firstLine="709"/>
        <w:jc w:val="both"/>
        <w:rPr>
          <w:rFonts w:ascii="Arial" w:hAnsi="Arial" w:cs="Arial"/>
          <w:sz w:val="24"/>
          <w:szCs w:val="24"/>
        </w:rPr>
      </w:pPr>
      <w:r w:rsidRPr="003D4160">
        <w:rPr>
          <w:rFonts w:ascii="Arial" w:hAnsi="Arial" w:cs="Arial"/>
          <w:sz w:val="24"/>
          <w:szCs w:val="24"/>
        </w:rPr>
        <w:t xml:space="preserve">Segundo Mendes e Santos (2021), a implementação de </w:t>
      </w:r>
      <w:r w:rsidR="00F13D9C" w:rsidRPr="00F13D9C">
        <w:rPr>
          <w:rFonts w:ascii="Arial" w:hAnsi="Arial" w:cs="Arial"/>
          <w:i/>
          <w:sz w:val="24"/>
          <w:szCs w:val="24"/>
        </w:rPr>
        <w:t>blockchain</w:t>
      </w:r>
      <w:r w:rsidRPr="003D4160">
        <w:rPr>
          <w:rFonts w:ascii="Arial" w:hAnsi="Arial" w:cs="Arial"/>
          <w:sz w:val="24"/>
          <w:szCs w:val="24"/>
        </w:rPr>
        <w:t xml:space="preserve"> para registros de identidade na Estônia "representa um avanço significativo na </w:t>
      </w:r>
      <w:r w:rsidRPr="003D4160">
        <w:rPr>
          <w:rFonts w:ascii="Arial" w:hAnsi="Arial" w:cs="Arial"/>
          <w:sz w:val="24"/>
          <w:szCs w:val="24"/>
        </w:rPr>
        <w:lastRenderedPageBreak/>
        <w:t>transparência e eficiência na gestão pública, alinhando-se aos princípios da Contabilidade Pública".</w:t>
      </w:r>
    </w:p>
    <w:p w14:paraId="15E4A270" w14:textId="76FC37C0" w:rsidR="00EC6C24" w:rsidRPr="00EC6C24" w:rsidRDefault="00EC6C24" w:rsidP="008E50B9">
      <w:pPr>
        <w:spacing w:after="0" w:line="360" w:lineRule="auto"/>
        <w:ind w:firstLine="709"/>
        <w:jc w:val="both"/>
        <w:rPr>
          <w:rFonts w:ascii="Arial" w:hAnsi="Arial" w:cs="Arial"/>
          <w:color w:val="000000" w:themeColor="text1"/>
          <w:sz w:val="24"/>
          <w:szCs w:val="24"/>
        </w:rPr>
      </w:pPr>
      <w:r w:rsidRPr="00EC6C24">
        <w:rPr>
          <w:rFonts w:ascii="Arial" w:hAnsi="Arial" w:cs="Arial"/>
          <w:color w:val="000000" w:themeColor="text1"/>
          <w:sz w:val="24"/>
          <w:szCs w:val="24"/>
        </w:rPr>
        <w:t>N</w:t>
      </w:r>
      <w:r>
        <w:rPr>
          <w:rFonts w:ascii="Arial" w:hAnsi="Arial" w:cs="Arial"/>
          <w:color w:val="000000" w:themeColor="text1"/>
          <w:sz w:val="24"/>
          <w:szCs w:val="24"/>
        </w:rPr>
        <w:t xml:space="preserve">este cenário, </w:t>
      </w:r>
      <w:r w:rsidRPr="00EC6C24">
        <w:rPr>
          <w:rFonts w:ascii="Arial" w:hAnsi="Arial" w:cs="Arial"/>
          <w:color w:val="000000" w:themeColor="text1"/>
          <w:sz w:val="24"/>
          <w:szCs w:val="24"/>
        </w:rPr>
        <w:t xml:space="preserve">a adoção do </w:t>
      </w:r>
      <w:r w:rsidR="00F13D9C" w:rsidRPr="00F13D9C">
        <w:rPr>
          <w:rFonts w:ascii="Arial" w:hAnsi="Arial" w:cs="Arial"/>
          <w:i/>
          <w:color w:val="000000" w:themeColor="text1"/>
          <w:sz w:val="24"/>
          <w:szCs w:val="24"/>
        </w:rPr>
        <w:t>blockchain</w:t>
      </w:r>
      <w:r w:rsidRPr="00EC6C24">
        <w:rPr>
          <w:rFonts w:ascii="Arial" w:hAnsi="Arial" w:cs="Arial"/>
          <w:color w:val="000000" w:themeColor="text1"/>
          <w:sz w:val="24"/>
          <w:szCs w:val="24"/>
        </w:rPr>
        <w:t xml:space="preserve"> para registros de identidade implica em uma série de avanços técnicos. A imutabilidade do </w:t>
      </w:r>
      <w:r w:rsidR="00F13D9C" w:rsidRPr="00F13D9C">
        <w:rPr>
          <w:rFonts w:ascii="Arial" w:hAnsi="Arial" w:cs="Arial"/>
          <w:i/>
          <w:color w:val="000000" w:themeColor="text1"/>
          <w:sz w:val="24"/>
          <w:szCs w:val="24"/>
        </w:rPr>
        <w:t>blockchain</w:t>
      </w:r>
      <w:r w:rsidRPr="00EC6C24">
        <w:rPr>
          <w:rFonts w:ascii="Arial" w:hAnsi="Arial" w:cs="Arial"/>
          <w:color w:val="000000" w:themeColor="text1"/>
          <w:sz w:val="24"/>
          <w:szCs w:val="24"/>
        </w:rPr>
        <w:t xml:space="preserve"> garante que as informações pessoais dos cidadãos permaneçam invioláveis ao longo do tempo. A descentralização da identidade digital, permitindo que os cidadãos controlem o acesso às suas informações, implica em um sistema mais resiliente a ataques cibernéticos e mais transparente.</w:t>
      </w:r>
    </w:p>
    <w:p w14:paraId="72E9454A" w14:textId="0013B5B8" w:rsidR="00EC6C24" w:rsidRPr="001F1D36" w:rsidRDefault="00EC6C24" w:rsidP="008E50B9">
      <w:pPr>
        <w:spacing w:after="0" w:line="360" w:lineRule="auto"/>
        <w:ind w:firstLine="709"/>
        <w:jc w:val="both"/>
        <w:rPr>
          <w:rFonts w:ascii="Arial" w:hAnsi="Arial" w:cs="Arial"/>
          <w:color w:val="000000" w:themeColor="text1"/>
          <w:sz w:val="24"/>
          <w:szCs w:val="24"/>
        </w:rPr>
      </w:pPr>
      <w:r w:rsidRPr="00EC6C24">
        <w:rPr>
          <w:rFonts w:ascii="Arial" w:hAnsi="Arial" w:cs="Arial"/>
          <w:color w:val="000000" w:themeColor="text1"/>
          <w:sz w:val="24"/>
          <w:szCs w:val="24"/>
        </w:rPr>
        <w:t xml:space="preserve">Sob a ótica legal, a implementação da identidade digital na Estônia levanta questões sobre privacidade e segurança. As leis que regem a proteção de dados pessoais tornam-se cruciais, com a necessidade de alinhamento entre as práticas de </w:t>
      </w:r>
      <w:r w:rsidR="00F13D9C" w:rsidRPr="00F13D9C">
        <w:rPr>
          <w:rFonts w:ascii="Arial" w:hAnsi="Arial" w:cs="Arial"/>
          <w:i/>
          <w:color w:val="000000" w:themeColor="text1"/>
          <w:sz w:val="24"/>
          <w:szCs w:val="24"/>
        </w:rPr>
        <w:t>blockchain</w:t>
      </w:r>
      <w:r w:rsidRPr="00EC6C24">
        <w:rPr>
          <w:rFonts w:ascii="Arial" w:hAnsi="Arial" w:cs="Arial"/>
          <w:color w:val="000000" w:themeColor="text1"/>
          <w:sz w:val="24"/>
          <w:szCs w:val="24"/>
        </w:rPr>
        <w:t xml:space="preserve"> e as normativas de proteção à privacidade. Além disso, a legislação de assinaturas digitais e validação de identidade também precisa ser revisada para incorporar a tecnologia </w:t>
      </w:r>
      <w:r w:rsidR="00F13D9C" w:rsidRPr="00F13D9C">
        <w:rPr>
          <w:rFonts w:ascii="Arial" w:hAnsi="Arial" w:cs="Arial"/>
          <w:i/>
          <w:color w:val="000000" w:themeColor="text1"/>
          <w:sz w:val="24"/>
          <w:szCs w:val="24"/>
        </w:rPr>
        <w:t>blockchain</w:t>
      </w:r>
      <w:r w:rsidRPr="00EC6C24">
        <w:rPr>
          <w:rFonts w:ascii="Arial" w:hAnsi="Arial" w:cs="Arial"/>
          <w:color w:val="000000" w:themeColor="text1"/>
          <w:sz w:val="24"/>
          <w:szCs w:val="24"/>
        </w:rPr>
        <w:t xml:space="preserve"> de maneira efetiva.</w:t>
      </w:r>
    </w:p>
    <w:p w14:paraId="467AF98D" w14:textId="77777777" w:rsidR="00BC2961" w:rsidRPr="00BC2961" w:rsidRDefault="00BC2961" w:rsidP="008E50B9">
      <w:pPr>
        <w:spacing w:after="0" w:line="360" w:lineRule="auto"/>
        <w:jc w:val="both"/>
        <w:rPr>
          <w:rFonts w:ascii="Arial" w:hAnsi="Arial" w:cs="Arial"/>
          <w:sz w:val="24"/>
          <w:szCs w:val="24"/>
        </w:rPr>
      </w:pPr>
    </w:p>
    <w:p w14:paraId="76C47B26" w14:textId="53F6AD9C" w:rsidR="00BC2961" w:rsidRPr="008E50B9" w:rsidRDefault="0079302E"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 xml:space="preserve">2.2 </w:t>
      </w:r>
      <w:r w:rsidR="00BC2961" w:rsidRPr="008E50B9">
        <w:rPr>
          <w:rFonts w:ascii="Arial" w:hAnsi="Arial" w:cs="Arial"/>
          <w:b/>
          <w:bCs/>
          <w:color w:val="000000" w:themeColor="text1"/>
          <w:sz w:val="24"/>
          <w:szCs w:val="24"/>
        </w:rPr>
        <w:t>Revisão Legal e Regulatória na Perspectiva da Contabilidade Pública e Finanças Públicas</w:t>
      </w:r>
    </w:p>
    <w:p w14:paraId="6AB55458" w14:textId="77777777" w:rsidR="00BC2961" w:rsidRPr="00BC2961" w:rsidRDefault="00BC2961" w:rsidP="008E50B9">
      <w:pPr>
        <w:spacing w:after="0" w:line="360" w:lineRule="auto"/>
        <w:jc w:val="both"/>
        <w:rPr>
          <w:rFonts w:ascii="Arial" w:hAnsi="Arial" w:cs="Arial"/>
          <w:sz w:val="24"/>
          <w:szCs w:val="24"/>
        </w:rPr>
      </w:pPr>
    </w:p>
    <w:p w14:paraId="49719167" w14:textId="1BA9FEC6" w:rsidR="00BC2961"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Ao mergulhar nas implicações legais e regulatórias, particularmente sob a ótica da Contabilidade Pública e Finanças Públicas, torna-se evidente a necessidade de alinhar a inovação do </w:t>
      </w:r>
      <w:r w:rsidR="00F13D9C" w:rsidRPr="00F13D9C">
        <w:rPr>
          <w:rFonts w:ascii="Arial" w:hAnsi="Arial" w:cs="Arial"/>
          <w:i/>
          <w:sz w:val="24"/>
          <w:szCs w:val="24"/>
        </w:rPr>
        <w:t>blockchain</w:t>
      </w:r>
      <w:r w:rsidRPr="00BC2961">
        <w:rPr>
          <w:rFonts w:ascii="Arial" w:hAnsi="Arial" w:cs="Arial"/>
          <w:sz w:val="24"/>
          <w:szCs w:val="24"/>
        </w:rPr>
        <w:t xml:space="preserve"> aos princípios estabelecidos por essas disciplinas. A conformidade com as normativas de registro, elaboração de demonstrações contábeis e gestão orçamentária é crucial para garantir a integridade e validade dos registros. Nesse contexto, a transparência potencialmente proporcionada pelo </w:t>
      </w:r>
      <w:r w:rsidR="00F13D9C" w:rsidRPr="00F13D9C">
        <w:rPr>
          <w:rFonts w:ascii="Arial" w:hAnsi="Arial" w:cs="Arial"/>
          <w:i/>
          <w:sz w:val="24"/>
          <w:szCs w:val="24"/>
        </w:rPr>
        <w:t>blockchain</w:t>
      </w:r>
      <w:r w:rsidRPr="00BC2961">
        <w:rPr>
          <w:rFonts w:ascii="Arial" w:hAnsi="Arial" w:cs="Arial"/>
          <w:sz w:val="24"/>
          <w:szCs w:val="24"/>
        </w:rPr>
        <w:t xml:space="preserve"> alinha-se com os objetivos de </w:t>
      </w:r>
      <w:proofErr w:type="spellStart"/>
      <w:r w:rsidRPr="00466834">
        <w:rPr>
          <w:rFonts w:ascii="Arial" w:hAnsi="Arial" w:cs="Arial"/>
          <w:i/>
          <w:iCs/>
          <w:sz w:val="24"/>
          <w:szCs w:val="24"/>
        </w:rPr>
        <w:t>accountability</w:t>
      </w:r>
      <w:proofErr w:type="spellEnd"/>
      <w:r w:rsidRPr="00BC2961">
        <w:rPr>
          <w:rFonts w:ascii="Arial" w:hAnsi="Arial" w:cs="Arial"/>
          <w:sz w:val="24"/>
          <w:szCs w:val="24"/>
        </w:rPr>
        <w:t xml:space="preserve"> e responsabilidade fiscal, princípios fundamentais das Finanças Públicas.</w:t>
      </w:r>
    </w:p>
    <w:p w14:paraId="056C4038" w14:textId="1F0FCE47" w:rsidR="001E20B1" w:rsidRDefault="001E20B1" w:rsidP="008E50B9">
      <w:pPr>
        <w:spacing w:after="0" w:line="360" w:lineRule="auto"/>
        <w:ind w:firstLine="709"/>
        <w:jc w:val="both"/>
        <w:rPr>
          <w:rFonts w:ascii="Arial" w:hAnsi="Arial" w:cs="Arial"/>
          <w:sz w:val="24"/>
          <w:szCs w:val="24"/>
        </w:rPr>
      </w:pPr>
      <w:r w:rsidRPr="001E20B1">
        <w:rPr>
          <w:rFonts w:ascii="Arial" w:hAnsi="Arial" w:cs="Arial"/>
          <w:sz w:val="24"/>
          <w:szCs w:val="24"/>
        </w:rPr>
        <w:t xml:space="preserve">Um exemplo destacado é o uso de contratos inteligentes baseados em </w:t>
      </w:r>
      <w:r w:rsidR="00F13D9C" w:rsidRPr="00F13D9C">
        <w:rPr>
          <w:rFonts w:ascii="Arial" w:hAnsi="Arial" w:cs="Arial"/>
          <w:i/>
          <w:sz w:val="24"/>
          <w:szCs w:val="24"/>
        </w:rPr>
        <w:t>blockchain</w:t>
      </w:r>
      <w:r w:rsidRPr="001E20B1">
        <w:rPr>
          <w:rFonts w:ascii="Arial" w:hAnsi="Arial" w:cs="Arial"/>
          <w:sz w:val="24"/>
          <w:szCs w:val="24"/>
        </w:rPr>
        <w:t xml:space="preserve"> no gerenciamento de contratos governamentais. Em Singapura, o governo adotou contratos inteligentes para automatizar processos de aquisição e garantir transparência. Este caso demonstra como a tecnologia </w:t>
      </w:r>
      <w:r w:rsidR="00F13D9C" w:rsidRPr="00F13D9C">
        <w:rPr>
          <w:rFonts w:ascii="Arial" w:hAnsi="Arial" w:cs="Arial"/>
          <w:i/>
          <w:sz w:val="24"/>
          <w:szCs w:val="24"/>
        </w:rPr>
        <w:t>blockchain</w:t>
      </w:r>
      <w:r w:rsidRPr="001E20B1">
        <w:rPr>
          <w:rFonts w:ascii="Arial" w:hAnsi="Arial" w:cs="Arial"/>
          <w:sz w:val="24"/>
          <w:szCs w:val="24"/>
        </w:rPr>
        <w:t>, ao se alinhar às normativas de Contabilidade Pública e Finanças Públicas, pode melhorar a eficiência e mitigar riscos de corrupção.</w:t>
      </w:r>
    </w:p>
    <w:p w14:paraId="59A741FC" w14:textId="77777777" w:rsidR="004F3F47" w:rsidRDefault="004F3F47" w:rsidP="008E50B9">
      <w:pPr>
        <w:spacing w:after="0" w:line="360" w:lineRule="auto"/>
        <w:jc w:val="both"/>
        <w:rPr>
          <w:rFonts w:ascii="Arial" w:hAnsi="Arial" w:cs="Arial"/>
          <w:sz w:val="24"/>
          <w:szCs w:val="24"/>
        </w:rPr>
      </w:pPr>
    </w:p>
    <w:p w14:paraId="60520028" w14:textId="1A8368DF" w:rsidR="004F3F47" w:rsidRDefault="004F3F47" w:rsidP="008E50B9">
      <w:pPr>
        <w:spacing w:after="0" w:line="360" w:lineRule="auto"/>
        <w:jc w:val="both"/>
        <w:rPr>
          <w:rFonts w:ascii="Arial" w:hAnsi="Arial" w:cs="Arial"/>
          <w:sz w:val="24"/>
          <w:szCs w:val="24"/>
        </w:rPr>
      </w:pPr>
      <w:r>
        <w:rPr>
          <w:rFonts w:ascii="Arial" w:hAnsi="Arial" w:cs="Arial"/>
          <w:sz w:val="24"/>
          <w:szCs w:val="24"/>
        </w:rPr>
        <w:t xml:space="preserve">2.2.1 </w:t>
      </w:r>
      <w:r w:rsidR="00140041" w:rsidRPr="00140041">
        <w:rPr>
          <w:rFonts w:ascii="Arial" w:hAnsi="Arial" w:cs="Arial"/>
          <w:sz w:val="24"/>
          <w:szCs w:val="24"/>
        </w:rPr>
        <w:t>Singapura - Contratos Inteligentes</w:t>
      </w:r>
    </w:p>
    <w:p w14:paraId="2D8DF7E1" w14:textId="77777777" w:rsidR="004F3F47" w:rsidRDefault="004F3F47" w:rsidP="008E50B9">
      <w:pPr>
        <w:spacing w:after="0" w:line="360" w:lineRule="auto"/>
        <w:jc w:val="both"/>
        <w:rPr>
          <w:rFonts w:ascii="Arial" w:hAnsi="Arial" w:cs="Arial"/>
          <w:sz w:val="24"/>
          <w:szCs w:val="24"/>
        </w:rPr>
      </w:pPr>
    </w:p>
    <w:p w14:paraId="6CFD817E" w14:textId="2C98439B" w:rsidR="00933FEC" w:rsidRDefault="001E20B1" w:rsidP="008E50B9">
      <w:pPr>
        <w:spacing w:after="0" w:line="360" w:lineRule="auto"/>
        <w:ind w:firstLine="709"/>
        <w:jc w:val="both"/>
        <w:rPr>
          <w:rFonts w:ascii="Arial" w:hAnsi="Arial" w:cs="Arial"/>
          <w:sz w:val="24"/>
          <w:szCs w:val="24"/>
        </w:rPr>
      </w:pPr>
      <w:r>
        <w:rPr>
          <w:rFonts w:ascii="Arial" w:hAnsi="Arial" w:cs="Arial"/>
          <w:sz w:val="24"/>
          <w:szCs w:val="24"/>
        </w:rPr>
        <w:t xml:space="preserve">De forma mais </w:t>
      </w:r>
      <w:r w:rsidR="003D218D">
        <w:rPr>
          <w:rFonts w:ascii="Arial" w:hAnsi="Arial" w:cs="Arial"/>
          <w:sz w:val="24"/>
          <w:szCs w:val="24"/>
        </w:rPr>
        <w:t>proeminente</w:t>
      </w:r>
      <w:r>
        <w:rPr>
          <w:rFonts w:ascii="Arial" w:hAnsi="Arial" w:cs="Arial"/>
          <w:sz w:val="24"/>
          <w:szCs w:val="24"/>
        </w:rPr>
        <w:t xml:space="preserve">, </w:t>
      </w:r>
      <w:r w:rsidR="003D218D">
        <w:rPr>
          <w:rFonts w:ascii="Arial" w:hAnsi="Arial" w:cs="Arial"/>
          <w:sz w:val="24"/>
          <w:szCs w:val="24"/>
        </w:rPr>
        <w:t>destaca</w:t>
      </w:r>
      <w:r>
        <w:rPr>
          <w:rFonts w:ascii="Arial" w:hAnsi="Arial" w:cs="Arial"/>
          <w:sz w:val="24"/>
          <w:szCs w:val="24"/>
        </w:rPr>
        <w:t xml:space="preserve">-se o case de </w:t>
      </w:r>
      <w:r w:rsidR="00850DF5">
        <w:rPr>
          <w:rFonts w:ascii="Arial" w:hAnsi="Arial" w:cs="Arial"/>
          <w:sz w:val="24"/>
          <w:szCs w:val="24"/>
        </w:rPr>
        <w:t>Contratos Inteligentes de</w:t>
      </w:r>
      <w:r w:rsidRPr="001E20B1">
        <w:rPr>
          <w:rFonts w:ascii="Arial" w:hAnsi="Arial" w:cs="Arial"/>
          <w:sz w:val="24"/>
          <w:szCs w:val="24"/>
        </w:rPr>
        <w:t xml:space="preserve"> Singapura</w:t>
      </w:r>
      <w:r w:rsidR="00850DF5">
        <w:rPr>
          <w:rFonts w:ascii="Arial" w:hAnsi="Arial" w:cs="Arial"/>
          <w:sz w:val="24"/>
          <w:szCs w:val="24"/>
        </w:rPr>
        <w:t xml:space="preserve">, no qual o </w:t>
      </w:r>
      <w:r w:rsidRPr="001E20B1">
        <w:rPr>
          <w:rFonts w:ascii="Arial" w:hAnsi="Arial" w:cs="Arial"/>
          <w:sz w:val="24"/>
          <w:szCs w:val="24"/>
        </w:rPr>
        <w:t>governo d</w:t>
      </w:r>
      <w:r w:rsidR="00380220">
        <w:rPr>
          <w:rFonts w:ascii="Arial" w:hAnsi="Arial" w:cs="Arial"/>
          <w:sz w:val="24"/>
          <w:szCs w:val="24"/>
        </w:rPr>
        <w:t>aquel</w:t>
      </w:r>
      <w:r w:rsidRPr="001E20B1">
        <w:rPr>
          <w:rFonts w:ascii="Arial" w:hAnsi="Arial" w:cs="Arial"/>
          <w:sz w:val="24"/>
          <w:szCs w:val="24"/>
        </w:rPr>
        <w:t xml:space="preserve">e </w:t>
      </w:r>
      <w:r w:rsidR="00380220">
        <w:rPr>
          <w:rFonts w:ascii="Arial" w:hAnsi="Arial" w:cs="Arial"/>
          <w:sz w:val="24"/>
          <w:szCs w:val="24"/>
        </w:rPr>
        <w:t>país</w:t>
      </w:r>
      <w:r w:rsidRPr="001E20B1">
        <w:rPr>
          <w:rFonts w:ascii="Arial" w:hAnsi="Arial" w:cs="Arial"/>
          <w:sz w:val="24"/>
          <w:szCs w:val="24"/>
        </w:rPr>
        <w:t xml:space="preserve"> incorporou contratos inteligentes baseados em </w:t>
      </w:r>
      <w:r w:rsidR="00F13D9C" w:rsidRPr="00F13D9C">
        <w:rPr>
          <w:rFonts w:ascii="Arial" w:hAnsi="Arial" w:cs="Arial"/>
          <w:i/>
          <w:sz w:val="24"/>
          <w:szCs w:val="24"/>
        </w:rPr>
        <w:t>blockchain</w:t>
      </w:r>
      <w:r w:rsidRPr="001E20B1">
        <w:rPr>
          <w:rFonts w:ascii="Arial" w:hAnsi="Arial" w:cs="Arial"/>
          <w:sz w:val="24"/>
          <w:szCs w:val="24"/>
        </w:rPr>
        <w:t xml:space="preserve"> para aquisições governamentais. Isso automatiza processos, garantindo transparência e eficiência na gestão financeira pública, demonstrando como a inovação pode estar em conformidade com normativas de Contabilidade Pública e Finanças Públicas.</w:t>
      </w:r>
    </w:p>
    <w:p w14:paraId="5F205B69" w14:textId="3BED0531" w:rsidR="003D4160" w:rsidRDefault="003B5DF9" w:rsidP="008E50B9">
      <w:pPr>
        <w:spacing w:after="0" w:line="360" w:lineRule="auto"/>
        <w:ind w:firstLine="709"/>
        <w:jc w:val="both"/>
        <w:rPr>
          <w:rFonts w:ascii="Arial" w:hAnsi="Arial" w:cs="Arial"/>
          <w:sz w:val="24"/>
          <w:szCs w:val="24"/>
        </w:rPr>
      </w:pPr>
      <w:r w:rsidRPr="003B5DF9">
        <w:rPr>
          <w:rFonts w:ascii="Arial" w:hAnsi="Arial" w:cs="Arial"/>
          <w:sz w:val="24"/>
          <w:szCs w:val="24"/>
        </w:rPr>
        <w:t xml:space="preserve">Silva e Oliveira (2022) destacam que "a adoção de contratos inteligentes baseados em </w:t>
      </w:r>
      <w:r w:rsidR="00F13D9C" w:rsidRPr="00F13D9C">
        <w:rPr>
          <w:rFonts w:ascii="Arial" w:hAnsi="Arial" w:cs="Arial"/>
          <w:i/>
          <w:sz w:val="24"/>
          <w:szCs w:val="24"/>
        </w:rPr>
        <w:t>blockchain</w:t>
      </w:r>
      <w:r w:rsidRPr="003B5DF9">
        <w:rPr>
          <w:rFonts w:ascii="Arial" w:hAnsi="Arial" w:cs="Arial"/>
          <w:sz w:val="24"/>
          <w:szCs w:val="24"/>
        </w:rPr>
        <w:t xml:space="preserve"> no gerenciamento de contratos governamentais pode melhorar a eficiência e mitigar riscos de corrupção".</w:t>
      </w:r>
    </w:p>
    <w:p w14:paraId="134D7B9A" w14:textId="36F26F16" w:rsidR="00D369B0" w:rsidRPr="00D369B0" w:rsidRDefault="00D369B0" w:rsidP="008E50B9">
      <w:pPr>
        <w:spacing w:after="0" w:line="360" w:lineRule="auto"/>
        <w:ind w:firstLine="709"/>
        <w:jc w:val="both"/>
        <w:rPr>
          <w:rFonts w:ascii="Arial" w:hAnsi="Arial" w:cs="Arial"/>
          <w:sz w:val="24"/>
          <w:szCs w:val="24"/>
        </w:rPr>
      </w:pPr>
      <w:r w:rsidRPr="00D369B0">
        <w:rPr>
          <w:rFonts w:ascii="Arial" w:hAnsi="Arial" w:cs="Arial"/>
          <w:sz w:val="24"/>
          <w:szCs w:val="24"/>
        </w:rPr>
        <w:t>N</w:t>
      </w:r>
      <w:r>
        <w:rPr>
          <w:rFonts w:ascii="Arial" w:hAnsi="Arial" w:cs="Arial"/>
          <w:sz w:val="24"/>
          <w:szCs w:val="24"/>
        </w:rPr>
        <w:t>este</w:t>
      </w:r>
      <w:r w:rsidRPr="00D369B0">
        <w:rPr>
          <w:rFonts w:ascii="Arial" w:hAnsi="Arial" w:cs="Arial"/>
          <w:sz w:val="24"/>
          <w:szCs w:val="24"/>
        </w:rPr>
        <w:t xml:space="preserve"> contexto, as implicações técnicas são vastas. A automação de processos de aquisições governamentais implica em eficiência operacional e redução de erros. A transparência proporcionada pelos contratos inteligentes baseados em </w:t>
      </w:r>
      <w:r w:rsidR="00F13D9C" w:rsidRPr="00F13D9C">
        <w:rPr>
          <w:rFonts w:ascii="Arial" w:hAnsi="Arial" w:cs="Arial"/>
          <w:i/>
          <w:sz w:val="24"/>
          <w:szCs w:val="24"/>
        </w:rPr>
        <w:t>blockchain</w:t>
      </w:r>
      <w:r w:rsidRPr="00D369B0">
        <w:rPr>
          <w:rFonts w:ascii="Arial" w:hAnsi="Arial" w:cs="Arial"/>
          <w:sz w:val="24"/>
          <w:szCs w:val="24"/>
        </w:rPr>
        <w:t xml:space="preserve"> implica em uma trilha de auditoria imutável, reforçando a integridade dos processos.</w:t>
      </w:r>
    </w:p>
    <w:p w14:paraId="2C0CD2E8" w14:textId="6207AA1A" w:rsidR="00D369B0" w:rsidRDefault="00D369B0" w:rsidP="008E50B9">
      <w:pPr>
        <w:spacing w:after="0" w:line="360" w:lineRule="auto"/>
        <w:ind w:firstLine="709"/>
        <w:jc w:val="both"/>
        <w:rPr>
          <w:rFonts w:ascii="Arial" w:hAnsi="Arial" w:cs="Arial"/>
          <w:sz w:val="24"/>
          <w:szCs w:val="24"/>
        </w:rPr>
      </w:pPr>
      <w:r w:rsidRPr="00D369B0">
        <w:rPr>
          <w:rFonts w:ascii="Arial" w:hAnsi="Arial" w:cs="Arial"/>
          <w:sz w:val="24"/>
          <w:szCs w:val="24"/>
        </w:rPr>
        <w:t>As implicações legais associadas aos contratos inteligentes abrangem a validade jurídica desses contratos. A legislação precisa reconhecer e regular os contratos inteligentes, estabelecendo critérios para sua validade. A conformidade com normativas de Contabilidade Pública e Finanças Públicas também deve ser meticulosamente considerada para garantir a legalidade desses contratos no contexto governamental.</w:t>
      </w:r>
    </w:p>
    <w:p w14:paraId="24E409AA" w14:textId="77777777" w:rsidR="00BC2961" w:rsidRPr="00BC2961" w:rsidRDefault="00BC2961" w:rsidP="008E50B9">
      <w:pPr>
        <w:spacing w:after="0" w:line="360" w:lineRule="auto"/>
        <w:jc w:val="both"/>
        <w:rPr>
          <w:rFonts w:ascii="Arial" w:hAnsi="Arial" w:cs="Arial"/>
          <w:sz w:val="24"/>
          <w:szCs w:val="24"/>
        </w:rPr>
      </w:pPr>
    </w:p>
    <w:p w14:paraId="5B539227" w14:textId="679068F8" w:rsidR="00BC2961" w:rsidRPr="008E50B9" w:rsidRDefault="009B0113"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 xml:space="preserve">2.3 </w:t>
      </w:r>
      <w:r w:rsidR="00BC2961" w:rsidRPr="008E50B9">
        <w:rPr>
          <w:rFonts w:ascii="Arial" w:hAnsi="Arial" w:cs="Arial"/>
          <w:b/>
          <w:bCs/>
          <w:color w:val="000000" w:themeColor="text1"/>
          <w:sz w:val="24"/>
          <w:szCs w:val="24"/>
        </w:rPr>
        <w:t>Desafios Contemporâneos e Inovação na Gestão Pública</w:t>
      </w:r>
    </w:p>
    <w:p w14:paraId="301AC261" w14:textId="77777777" w:rsidR="00BC2961" w:rsidRPr="00BC2961" w:rsidRDefault="00BC2961" w:rsidP="008E50B9">
      <w:pPr>
        <w:spacing w:after="0" w:line="360" w:lineRule="auto"/>
        <w:jc w:val="both"/>
        <w:rPr>
          <w:rFonts w:ascii="Arial" w:hAnsi="Arial" w:cs="Arial"/>
          <w:sz w:val="24"/>
          <w:szCs w:val="24"/>
        </w:rPr>
      </w:pPr>
    </w:p>
    <w:p w14:paraId="0D9FBF69" w14:textId="73DC501D" w:rsidR="00BC2961"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Considerando a disciplina de Desafios Contemporâneos e Inovação na Gestão Pública, é imperativo abordar não apenas as potencialidades, mas também os desafios inerentes à implementação do </w:t>
      </w:r>
      <w:r w:rsidR="00F13D9C" w:rsidRPr="00F13D9C">
        <w:rPr>
          <w:rFonts w:ascii="Arial" w:hAnsi="Arial" w:cs="Arial"/>
          <w:i/>
          <w:sz w:val="24"/>
          <w:szCs w:val="24"/>
        </w:rPr>
        <w:t>blockchain</w:t>
      </w:r>
      <w:r w:rsidRPr="00BC2961">
        <w:rPr>
          <w:rFonts w:ascii="Arial" w:hAnsi="Arial" w:cs="Arial"/>
          <w:sz w:val="24"/>
          <w:szCs w:val="24"/>
        </w:rPr>
        <w:t xml:space="preserve">. O papel da Controladoria emerge como central na análise desses desafios, pois a tecnologia </w:t>
      </w:r>
      <w:r w:rsidR="00F13D9C" w:rsidRPr="00F13D9C">
        <w:rPr>
          <w:rFonts w:ascii="Arial" w:hAnsi="Arial" w:cs="Arial"/>
          <w:i/>
          <w:sz w:val="24"/>
          <w:szCs w:val="24"/>
        </w:rPr>
        <w:t>blockchain</w:t>
      </w:r>
      <w:r w:rsidRPr="00BC2961">
        <w:rPr>
          <w:rFonts w:ascii="Arial" w:hAnsi="Arial" w:cs="Arial"/>
          <w:sz w:val="24"/>
          <w:szCs w:val="24"/>
        </w:rPr>
        <w:t xml:space="preserve"> pode impactar diretamente os mecanismos de controle interno e externo. A capacidade de auditar de forma independente e descentralizada, proporcionada pelo </w:t>
      </w:r>
      <w:r w:rsidR="00F13D9C" w:rsidRPr="00F13D9C">
        <w:rPr>
          <w:rFonts w:ascii="Arial" w:hAnsi="Arial" w:cs="Arial"/>
          <w:i/>
          <w:sz w:val="24"/>
          <w:szCs w:val="24"/>
        </w:rPr>
        <w:t>blockchain</w:t>
      </w:r>
      <w:r w:rsidRPr="00BC2961">
        <w:rPr>
          <w:rFonts w:ascii="Arial" w:hAnsi="Arial" w:cs="Arial"/>
          <w:sz w:val="24"/>
          <w:szCs w:val="24"/>
        </w:rPr>
        <w:t>, exige uma reavaliação dos procedimentos tradicionais de auditoria e fiscalização, levantando questões sobre a adaptação dos órgãos de controle.</w:t>
      </w:r>
    </w:p>
    <w:p w14:paraId="3176368C" w14:textId="53152675" w:rsidR="009B05D9" w:rsidRDefault="00C63148" w:rsidP="008E50B9">
      <w:pPr>
        <w:spacing w:after="0" w:line="360" w:lineRule="auto"/>
        <w:ind w:firstLine="709"/>
        <w:jc w:val="both"/>
        <w:rPr>
          <w:rFonts w:ascii="Arial" w:hAnsi="Arial" w:cs="Arial"/>
          <w:sz w:val="24"/>
          <w:szCs w:val="24"/>
        </w:rPr>
      </w:pPr>
      <w:r w:rsidRPr="00C63148">
        <w:rPr>
          <w:rFonts w:ascii="Arial" w:hAnsi="Arial" w:cs="Arial"/>
          <w:sz w:val="24"/>
          <w:szCs w:val="24"/>
        </w:rPr>
        <w:t>N</w:t>
      </w:r>
      <w:r w:rsidR="00BE206A">
        <w:rPr>
          <w:rFonts w:ascii="Arial" w:hAnsi="Arial" w:cs="Arial"/>
          <w:sz w:val="24"/>
          <w:szCs w:val="24"/>
        </w:rPr>
        <w:t>esta mesm</w:t>
      </w:r>
      <w:r w:rsidRPr="00C63148">
        <w:rPr>
          <w:rFonts w:ascii="Arial" w:hAnsi="Arial" w:cs="Arial"/>
          <w:sz w:val="24"/>
          <w:szCs w:val="24"/>
        </w:rPr>
        <w:t xml:space="preserve">a esfera, o exemplo do Departamento de Serviços Humanos dos Estados Unidos, que utiliza </w:t>
      </w:r>
      <w:r w:rsidR="00F13D9C" w:rsidRPr="00F13D9C">
        <w:rPr>
          <w:rFonts w:ascii="Arial" w:hAnsi="Arial" w:cs="Arial"/>
          <w:i/>
          <w:sz w:val="24"/>
          <w:szCs w:val="24"/>
        </w:rPr>
        <w:t>blockchain</w:t>
      </w:r>
      <w:r w:rsidRPr="00C63148">
        <w:rPr>
          <w:rFonts w:ascii="Arial" w:hAnsi="Arial" w:cs="Arial"/>
          <w:sz w:val="24"/>
          <w:szCs w:val="24"/>
        </w:rPr>
        <w:t xml:space="preserve"> para rastrear benefícios sociais, é relevante. Esse caso destaca como a tecnologia pode enfrentar desafios como fraudes e erros, </w:t>
      </w:r>
      <w:r w:rsidRPr="00C63148">
        <w:rPr>
          <w:rFonts w:ascii="Arial" w:hAnsi="Arial" w:cs="Arial"/>
          <w:sz w:val="24"/>
          <w:szCs w:val="24"/>
        </w:rPr>
        <w:lastRenderedPageBreak/>
        <w:t>ao mesmo tempo em que preserva a privacidade dos beneficiários. Isso ressalta a necessidade de uma abordagem inovadora na gestão pública para superar desafios emergentes.</w:t>
      </w:r>
    </w:p>
    <w:p w14:paraId="4D30095E" w14:textId="77777777" w:rsidR="005D36F6" w:rsidRDefault="005D36F6" w:rsidP="008E50B9">
      <w:pPr>
        <w:spacing w:after="0" w:line="360" w:lineRule="auto"/>
        <w:jc w:val="both"/>
        <w:rPr>
          <w:rFonts w:ascii="Arial" w:hAnsi="Arial" w:cs="Arial"/>
          <w:sz w:val="24"/>
          <w:szCs w:val="24"/>
        </w:rPr>
      </w:pPr>
    </w:p>
    <w:p w14:paraId="3F5DF6B7" w14:textId="75794D37" w:rsidR="005D36F6" w:rsidRDefault="005D36F6" w:rsidP="008E50B9">
      <w:pPr>
        <w:spacing w:after="0" w:line="360" w:lineRule="auto"/>
        <w:jc w:val="both"/>
        <w:rPr>
          <w:rFonts w:ascii="Arial" w:hAnsi="Arial" w:cs="Arial"/>
          <w:sz w:val="24"/>
          <w:szCs w:val="24"/>
        </w:rPr>
      </w:pPr>
      <w:r>
        <w:rPr>
          <w:rFonts w:ascii="Arial" w:hAnsi="Arial" w:cs="Arial"/>
          <w:sz w:val="24"/>
          <w:szCs w:val="24"/>
        </w:rPr>
        <w:t xml:space="preserve">2.3.1 </w:t>
      </w:r>
      <w:r w:rsidRPr="005D36F6">
        <w:rPr>
          <w:rFonts w:ascii="Arial" w:hAnsi="Arial" w:cs="Arial"/>
          <w:sz w:val="24"/>
          <w:szCs w:val="24"/>
        </w:rPr>
        <w:t>E</w:t>
      </w:r>
      <w:r w:rsidR="00600CEF">
        <w:rPr>
          <w:rFonts w:ascii="Arial" w:hAnsi="Arial" w:cs="Arial"/>
          <w:sz w:val="24"/>
          <w:szCs w:val="24"/>
        </w:rPr>
        <w:t>stados Unidos da América</w:t>
      </w:r>
      <w:r w:rsidRPr="005D36F6">
        <w:rPr>
          <w:rFonts w:ascii="Arial" w:hAnsi="Arial" w:cs="Arial"/>
          <w:sz w:val="24"/>
          <w:szCs w:val="24"/>
        </w:rPr>
        <w:t xml:space="preserve"> - Rastreamento de Benefícios Sociais</w:t>
      </w:r>
    </w:p>
    <w:p w14:paraId="68A4E3A5" w14:textId="77777777" w:rsidR="005D36F6" w:rsidRDefault="005D36F6" w:rsidP="008E50B9">
      <w:pPr>
        <w:spacing w:after="0" w:line="360" w:lineRule="auto"/>
        <w:jc w:val="both"/>
        <w:rPr>
          <w:rFonts w:ascii="Arial" w:hAnsi="Arial" w:cs="Arial"/>
          <w:sz w:val="24"/>
          <w:szCs w:val="24"/>
        </w:rPr>
      </w:pPr>
    </w:p>
    <w:p w14:paraId="4E1DA76A" w14:textId="2BA8C283" w:rsidR="005D36F6" w:rsidRDefault="009669D2" w:rsidP="008E50B9">
      <w:pPr>
        <w:spacing w:after="0" w:line="360" w:lineRule="auto"/>
        <w:ind w:firstLine="709"/>
        <w:jc w:val="both"/>
        <w:rPr>
          <w:rFonts w:ascii="Arial" w:hAnsi="Arial" w:cs="Arial"/>
          <w:sz w:val="24"/>
          <w:szCs w:val="24"/>
        </w:rPr>
      </w:pPr>
      <w:r>
        <w:rPr>
          <w:rFonts w:ascii="Arial" w:hAnsi="Arial" w:cs="Arial"/>
          <w:sz w:val="24"/>
          <w:szCs w:val="24"/>
        </w:rPr>
        <w:t xml:space="preserve">De forma mais específica, evidencia-se o case de </w:t>
      </w:r>
      <w:r w:rsidRPr="005D36F6">
        <w:rPr>
          <w:rFonts w:ascii="Arial" w:hAnsi="Arial" w:cs="Arial"/>
          <w:sz w:val="24"/>
          <w:szCs w:val="24"/>
        </w:rPr>
        <w:t>Rastreamento de Benefícios Sociais</w:t>
      </w:r>
      <w:r>
        <w:rPr>
          <w:rFonts w:ascii="Arial" w:hAnsi="Arial" w:cs="Arial"/>
          <w:sz w:val="24"/>
          <w:szCs w:val="24"/>
        </w:rPr>
        <w:t xml:space="preserve"> d</w:t>
      </w:r>
      <w:r w:rsidR="00F12729">
        <w:rPr>
          <w:rFonts w:ascii="Arial" w:hAnsi="Arial" w:cs="Arial"/>
          <w:sz w:val="24"/>
          <w:szCs w:val="24"/>
        </w:rPr>
        <w:t>os Estados Unidos da América</w:t>
      </w:r>
      <w:r>
        <w:rPr>
          <w:rFonts w:ascii="Arial" w:hAnsi="Arial" w:cs="Arial"/>
          <w:sz w:val="24"/>
          <w:szCs w:val="24"/>
        </w:rPr>
        <w:t>, no qual</w:t>
      </w:r>
      <w:r w:rsidR="00F12729">
        <w:rPr>
          <w:rFonts w:ascii="Arial" w:hAnsi="Arial" w:cs="Arial"/>
          <w:sz w:val="24"/>
          <w:szCs w:val="24"/>
        </w:rPr>
        <w:t xml:space="preserve"> o </w:t>
      </w:r>
      <w:r w:rsidR="005D36F6" w:rsidRPr="005D36F6">
        <w:rPr>
          <w:rFonts w:ascii="Arial" w:hAnsi="Arial" w:cs="Arial"/>
          <w:sz w:val="24"/>
          <w:szCs w:val="24"/>
        </w:rPr>
        <w:t xml:space="preserve">uso de </w:t>
      </w:r>
      <w:r w:rsidR="00F13D9C" w:rsidRPr="00F13D9C">
        <w:rPr>
          <w:rFonts w:ascii="Arial" w:hAnsi="Arial" w:cs="Arial"/>
          <w:i/>
          <w:sz w:val="24"/>
          <w:szCs w:val="24"/>
        </w:rPr>
        <w:t>blockchain</w:t>
      </w:r>
      <w:r w:rsidR="005D36F6" w:rsidRPr="005D36F6">
        <w:rPr>
          <w:rFonts w:ascii="Arial" w:hAnsi="Arial" w:cs="Arial"/>
          <w:sz w:val="24"/>
          <w:szCs w:val="24"/>
        </w:rPr>
        <w:t xml:space="preserve"> pelo Departamento de Serviços Humanos </w:t>
      </w:r>
      <w:r w:rsidR="00E63731">
        <w:rPr>
          <w:rFonts w:ascii="Arial" w:hAnsi="Arial" w:cs="Arial"/>
          <w:sz w:val="24"/>
          <w:szCs w:val="24"/>
        </w:rPr>
        <w:t>p</w:t>
      </w:r>
      <w:r w:rsidR="005D36F6" w:rsidRPr="005D36F6">
        <w:rPr>
          <w:rFonts w:ascii="Arial" w:hAnsi="Arial" w:cs="Arial"/>
          <w:sz w:val="24"/>
          <w:szCs w:val="24"/>
        </w:rPr>
        <w:t>ara rastrear benefícios sociais ilustra a capacidade da tecnologia em abordar desafios contemporâneos, como fraudes e erros. Essa aplicação destaca a necessidade de inovação na gestão pública para enfrentar questões sociais complexas.</w:t>
      </w:r>
    </w:p>
    <w:p w14:paraId="23A26DB3" w14:textId="619374E9" w:rsidR="00A53A0D" w:rsidRDefault="00A53A0D" w:rsidP="008E50B9">
      <w:pPr>
        <w:spacing w:after="0" w:line="360" w:lineRule="auto"/>
        <w:ind w:firstLine="709"/>
        <w:jc w:val="both"/>
        <w:rPr>
          <w:rFonts w:ascii="Arial" w:hAnsi="Arial" w:cs="Arial"/>
          <w:sz w:val="24"/>
          <w:szCs w:val="24"/>
        </w:rPr>
      </w:pPr>
      <w:r w:rsidRPr="00A53A0D">
        <w:rPr>
          <w:rFonts w:ascii="Arial" w:hAnsi="Arial" w:cs="Arial"/>
          <w:sz w:val="24"/>
          <w:szCs w:val="24"/>
        </w:rPr>
        <w:t xml:space="preserve">Mendes e Santos (2021) apontam que "a aplicação de </w:t>
      </w:r>
      <w:r w:rsidR="00F13D9C" w:rsidRPr="00F13D9C">
        <w:rPr>
          <w:rFonts w:ascii="Arial" w:hAnsi="Arial" w:cs="Arial"/>
          <w:i/>
          <w:sz w:val="24"/>
          <w:szCs w:val="24"/>
        </w:rPr>
        <w:t>blockchain</w:t>
      </w:r>
      <w:r w:rsidRPr="00A53A0D">
        <w:rPr>
          <w:rFonts w:ascii="Arial" w:hAnsi="Arial" w:cs="Arial"/>
          <w:sz w:val="24"/>
          <w:szCs w:val="24"/>
        </w:rPr>
        <w:t xml:space="preserve"> no rastreamento de benefícios sociais destaca a necessidade de inovação na gestão pública para enfrentar questões sociais complexas".</w:t>
      </w:r>
    </w:p>
    <w:p w14:paraId="69035E39" w14:textId="1C7F3ABB" w:rsidR="00955189" w:rsidRPr="00955189" w:rsidRDefault="00955189" w:rsidP="008E50B9">
      <w:pPr>
        <w:spacing w:after="0" w:line="360" w:lineRule="auto"/>
        <w:ind w:firstLine="709"/>
        <w:jc w:val="both"/>
        <w:rPr>
          <w:rFonts w:ascii="Arial" w:hAnsi="Arial" w:cs="Arial"/>
          <w:sz w:val="24"/>
          <w:szCs w:val="24"/>
        </w:rPr>
      </w:pPr>
      <w:r w:rsidRPr="00955189">
        <w:rPr>
          <w:rFonts w:ascii="Arial" w:hAnsi="Arial" w:cs="Arial"/>
          <w:sz w:val="24"/>
          <w:szCs w:val="24"/>
        </w:rPr>
        <w:t>O</w:t>
      </w:r>
      <w:r w:rsidR="00275360">
        <w:rPr>
          <w:rFonts w:ascii="Arial" w:hAnsi="Arial" w:cs="Arial"/>
          <w:sz w:val="24"/>
          <w:szCs w:val="24"/>
        </w:rPr>
        <w:t xml:space="preserve">utrossim, a aplicação de tal metodologia </w:t>
      </w:r>
      <w:r w:rsidRPr="00955189">
        <w:rPr>
          <w:rFonts w:ascii="Arial" w:hAnsi="Arial" w:cs="Arial"/>
          <w:sz w:val="24"/>
          <w:szCs w:val="24"/>
        </w:rPr>
        <w:t xml:space="preserve">implica em avanços técnicos significativos. A descentralização e imutabilidade do </w:t>
      </w:r>
      <w:r w:rsidR="00F13D9C" w:rsidRPr="00F13D9C">
        <w:rPr>
          <w:rFonts w:ascii="Arial" w:hAnsi="Arial" w:cs="Arial"/>
          <w:i/>
          <w:sz w:val="24"/>
          <w:szCs w:val="24"/>
        </w:rPr>
        <w:t>blockchain</w:t>
      </w:r>
      <w:r w:rsidRPr="00955189">
        <w:rPr>
          <w:rFonts w:ascii="Arial" w:hAnsi="Arial" w:cs="Arial"/>
          <w:sz w:val="24"/>
          <w:szCs w:val="24"/>
        </w:rPr>
        <w:t xml:space="preserve"> garantem um rastreamento mais preciso e confiável, reduzindo fraudes e erros. A capacidade de </w:t>
      </w:r>
      <w:proofErr w:type="spellStart"/>
      <w:r w:rsidRPr="00955189">
        <w:rPr>
          <w:rFonts w:ascii="Arial" w:hAnsi="Arial" w:cs="Arial"/>
          <w:sz w:val="24"/>
          <w:szCs w:val="24"/>
        </w:rPr>
        <w:t>auditabilidade</w:t>
      </w:r>
      <w:proofErr w:type="spellEnd"/>
      <w:r w:rsidRPr="00955189">
        <w:rPr>
          <w:rFonts w:ascii="Arial" w:hAnsi="Arial" w:cs="Arial"/>
          <w:sz w:val="24"/>
          <w:szCs w:val="24"/>
        </w:rPr>
        <w:t xml:space="preserve"> em tempo real implica em uma resposta mais rápida a irregularidades.</w:t>
      </w:r>
    </w:p>
    <w:p w14:paraId="751B5D5B" w14:textId="6F635030" w:rsidR="00955189" w:rsidRPr="00BC2961" w:rsidRDefault="00955189" w:rsidP="008E50B9">
      <w:pPr>
        <w:spacing w:after="0" w:line="360" w:lineRule="auto"/>
        <w:ind w:firstLine="709"/>
        <w:jc w:val="both"/>
        <w:rPr>
          <w:rFonts w:ascii="Arial" w:hAnsi="Arial" w:cs="Arial"/>
          <w:sz w:val="24"/>
          <w:szCs w:val="24"/>
        </w:rPr>
      </w:pPr>
      <w:r w:rsidRPr="00955189">
        <w:rPr>
          <w:rFonts w:ascii="Arial" w:hAnsi="Arial" w:cs="Arial"/>
          <w:sz w:val="24"/>
          <w:szCs w:val="24"/>
        </w:rPr>
        <w:t xml:space="preserve">Em termos legais, a aplicação de </w:t>
      </w:r>
      <w:r w:rsidR="00F13D9C" w:rsidRPr="00F13D9C">
        <w:rPr>
          <w:rFonts w:ascii="Arial" w:hAnsi="Arial" w:cs="Arial"/>
          <w:i/>
          <w:sz w:val="24"/>
          <w:szCs w:val="24"/>
        </w:rPr>
        <w:t>blockchain</w:t>
      </w:r>
      <w:r w:rsidRPr="00955189">
        <w:rPr>
          <w:rFonts w:ascii="Arial" w:hAnsi="Arial" w:cs="Arial"/>
          <w:sz w:val="24"/>
          <w:szCs w:val="24"/>
        </w:rPr>
        <w:t xml:space="preserve"> no rastreamento de benefícios sociais demanda uma revisão das regulamentações que regem a distribuição desses benefícios. Questões de privacidade e segurança também requerem atenção, com a necessidade de legislação que equilibre a transparência proporcionada pelo </w:t>
      </w:r>
      <w:r w:rsidR="00F13D9C" w:rsidRPr="00F13D9C">
        <w:rPr>
          <w:rFonts w:ascii="Arial" w:hAnsi="Arial" w:cs="Arial"/>
          <w:i/>
          <w:sz w:val="24"/>
          <w:szCs w:val="24"/>
        </w:rPr>
        <w:t>blockchain</w:t>
      </w:r>
      <w:r w:rsidRPr="00955189">
        <w:rPr>
          <w:rFonts w:ascii="Arial" w:hAnsi="Arial" w:cs="Arial"/>
          <w:sz w:val="24"/>
          <w:szCs w:val="24"/>
        </w:rPr>
        <w:t xml:space="preserve"> com a proteção dos dados dos beneficiários.</w:t>
      </w:r>
    </w:p>
    <w:p w14:paraId="447ECD27" w14:textId="77777777" w:rsidR="00BC2961" w:rsidRPr="00BC2961" w:rsidRDefault="00BC2961" w:rsidP="008E50B9">
      <w:pPr>
        <w:spacing w:after="0" w:line="360" w:lineRule="auto"/>
        <w:jc w:val="both"/>
        <w:rPr>
          <w:rFonts w:ascii="Arial" w:hAnsi="Arial" w:cs="Arial"/>
          <w:sz w:val="24"/>
          <w:szCs w:val="24"/>
        </w:rPr>
      </w:pPr>
    </w:p>
    <w:p w14:paraId="4F9118E0" w14:textId="60C1A01D" w:rsidR="00BC2961" w:rsidRPr="008E50B9" w:rsidRDefault="00DA4A7B"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 xml:space="preserve">2.4 </w:t>
      </w:r>
      <w:r w:rsidR="00BC2961" w:rsidRPr="008E50B9">
        <w:rPr>
          <w:rFonts w:ascii="Arial" w:hAnsi="Arial" w:cs="Arial"/>
          <w:b/>
          <w:bCs/>
          <w:color w:val="000000" w:themeColor="text1"/>
          <w:sz w:val="24"/>
          <w:szCs w:val="24"/>
        </w:rPr>
        <w:t xml:space="preserve">Casos Práticos e </w:t>
      </w:r>
      <w:r w:rsidR="00C43B9C" w:rsidRPr="008E50B9">
        <w:rPr>
          <w:rFonts w:ascii="Arial" w:hAnsi="Arial" w:cs="Arial"/>
          <w:b/>
          <w:bCs/>
          <w:color w:val="000000" w:themeColor="text1"/>
          <w:sz w:val="24"/>
          <w:szCs w:val="24"/>
        </w:rPr>
        <w:t xml:space="preserve">Exemplos </w:t>
      </w:r>
      <w:r w:rsidR="00BC2961" w:rsidRPr="008E50B9">
        <w:rPr>
          <w:rFonts w:ascii="Arial" w:hAnsi="Arial" w:cs="Arial"/>
          <w:b/>
          <w:bCs/>
          <w:color w:val="000000" w:themeColor="text1"/>
          <w:sz w:val="24"/>
          <w:szCs w:val="24"/>
        </w:rPr>
        <w:t>Concretos</w:t>
      </w:r>
    </w:p>
    <w:p w14:paraId="0C741CB3" w14:textId="77777777" w:rsidR="00BC2961" w:rsidRPr="00BC2961" w:rsidRDefault="00BC2961" w:rsidP="008E50B9">
      <w:pPr>
        <w:spacing w:after="0" w:line="360" w:lineRule="auto"/>
        <w:jc w:val="both"/>
        <w:rPr>
          <w:rFonts w:ascii="Arial" w:hAnsi="Arial" w:cs="Arial"/>
          <w:sz w:val="24"/>
          <w:szCs w:val="24"/>
        </w:rPr>
      </w:pPr>
    </w:p>
    <w:p w14:paraId="304CA399" w14:textId="66B70EBD" w:rsidR="007E4869"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Ao abordar casos práticos de implementação de </w:t>
      </w:r>
      <w:r w:rsidR="00F13D9C" w:rsidRPr="00F13D9C">
        <w:rPr>
          <w:rFonts w:ascii="Arial" w:hAnsi="Arial" w:cs="Arial"/>
          <w:i/>
          <w:sz w:val="24"/>
          <w:szCs w:val="24"/>
        </w:rPr>
        <w:t>blockchain</w:t>
      </w:r>
      <w:r w:rsidRPr="00BC2961">
        <w:rPr>
          <w:rFonts w:ascii="Arial" w:hAnsi="Arial" w:cs="Arial"/>
          <w:sz w:val="24"/>
          <w:szCs w:val="24"/>
        </w:rPr>
        <w:t xml:space="preserve"> em ambientes governamentais, exemplificamos o potencial transformador dessa tecnologia.</w:t>
      </w:r>
    </w:p>
    <w:p w14:paraId="5F6C3D7B" w14:textId="5572FA3A" w:rsidR="007E4869" w:rsidRDefault="007E4869" w:rsidP="008E50B9">
      <w:pPr>
        <w:spacing w:after="0" w:line="360" w:lineRule="auto"/>
        <w:ind w:firstLine="709"/>
        <w:jc w:val="both"/>
        <w:rPr>
          <w:rFonts w:ascii="Arial" w:hAnsi="Arial" w:cs="Arial"/>
          <w:sz w:val="24"/>
          <w:szCs w:val="24"/>
        </w:rPr>
      </w:pPr>
      <w:r w:rsidRPr="007E4869">
        <w:rPr>
          <w:rFonts w:ascii="Arial" w:hAnsi="Arial" w:cs="Arial"/>
          <w:sz w:val="24"/>
          <w:szCs w:val="24"/>
        </w:rPr>
        <w:t xml:space="preserve">De acordo com Christensen et al. (2018), os casos práticos de implementação de </w:t>
      </w:r>
      <w:r w:rsidR="00F13D9C" w:rsidRPr="00F13D9C">
        <w:rPr>
          <w:rFonts w:ascii="Arial" w:hAnsi="Arial" w:cs="Arial"/>
          <w:i/>
          <w:sz w:val="24"/>
          <w:szCs w:val="24"/>
        </w:rPr>
        <w:t>blockchain</w:t>
      </w:r>
      <w:r w:rsidRPr="007E4869">
        <w:rPr>
          <w:rFonts w:ascii="Arial" w:hAnsi="Arial" w:cs="Arial"/>
          <w:sz w:val="24"/>
          <w:szCs w:val="24"/>
        </w:rPr>
        <w:t xml:space="preserve"> em ambientes governamentais são "instrumentos valiosos para a compreensão dos desafios e potenciais transformadores da tecnologia".</w:t>
      </w:r>
    </w:p>
    <w:p w14:paraId="5D7DB1E7" w14:textId="26F4EA2F" w:rsidR="00BC2961" w:rsidRDefault="00BC2961" w:rsidP="008E50B9">
      <w:pPr>
        <w:spacing w:after="0" w:line="360" w:lineRule="auto"/>
        <w:ind w:firstLine="709"/>
        <w:jc w:val="both"/>
        <w:rPr>
          <w:rFonts w:ascii="Arial" w:hAnsi="Arial" w:cs="Arial"/>
          <w:sz w:val="24"/>
          <w:szCs w:val="24"/>
        </w:rPr>
      </w:pPr>
      <w:r w:rsidRPr="00BC2961">
        <w:rPr>
          <w:rFonts w:ascii="Arial" w:hAnsi="Arial" w:cs="Arial"/>
          <w:sz w:val="24"/>
          <w:szCs w:val="24"/>
        </w:rPr>
        <w:t xml:space="preserve">Experiências bem-sucedidas de países e entidades que adotaram </w:t>
      </w:r>
      <w:r w:rsidR="00F13D9C" w:rsidRPr="00F13D9C">
        <w:rPr>
          <w:rFonts w:ascii="Arial" w:hAnsi="Arial" w:cs="Arial"/>
          <w:i/>
          <w:sz w:val="24"/>
          <w:szCs w:val="24"/>
        </w:rPr>
        <w:t>blockchain</w:t>
      </w:r>
      <w:r w:rsidRPr="00BC2961">
        <w:rPr>
          <w:rFonts w:ascii="Arial" w:hAnsi="Arial" w:cs="Arial"/>
          <w:sz w:val="24"/>
          <w:szCs w:val="24"/>
        </w:rPr>
        <w:t xml:space="preserve"> para registros contábeis, execução orçamentária e gestão de recursos oferecem </w:t>
      </w:r>
      <w:r w:rsidRPr="00BC2961">
        <w:rPr>
          <w:rFonts w:ascii="Arial" w:hAnsi="Arial" w:cs="Arial"/>
          <w:sz w:val="24"/>
          <w:szCs w:val="24"/>
        </w:rPr>
        <w:lastRenderedPageBreak/>
        <w:t>insights valiosos. A análise destes casos permite extrair lições aprendidas, destacando não apenas os benefícios, mas também os desafios específicos enfrentados no processo de transição.</w:t>
      </w:r>
    </w:p>
    <w:p w14:paraId="366C4F4F" w14:textId="62131365" w:rsidR="00CA3486" w:rsidRDefault="00CA3486" w:rsidP="008E50B9">
      <w:pPr>
        <w:spacing w:after="0" w:line="360" w:lineRule="auto"/>
        <w:ind w:firstLine="709"/>
        <w:jc w:val="both"/>
        <w:rPr>
          <w:rFonts w:ascii="Arial" w:hAnsi="Arial" w:cs="Arial"/>
          <w:sz w:val="24"/>
          <w:szCs w:val="24"/>
        </w:rPr>
      </w:pPr>
      <w:proofErr w:type="spellStart"/>
      <w:r w:rsidRPr="00CA3486">
        <w:rPr>
          <w:rFonts w:ascii="Arial" w:hAnsi="Arial" w:cs="Arial"/>
          <w:sz w:val="24"/>
          <w:szCs w:val="24"/>
        </w:rPr>
        <w:t>Biswas</w:t>
      </w:r>
      <w:proofErr w:type="spellEnd"/>
      <w:r w:rsidRPr="00CA3486">
        <w:rPr>
          <w:rFonts w:ascii="Arial" w:hAnsi="Arial" w:cs="Arial"/>
          <w:sz w:val="24"/>
          <w:szCs w:val="24"/>
        </w:rPr>
        <w:t xml:space="preserve"> et al. (2018) apontam que os casos práticos podem ajudar a "identificar questões relevantes, desafios e oportunidades para a adoção de </w:t>
      </w:r>
      <w:r w:rsidR="00F13D9C" w:rsidRPr="00F13D9C">
        <w:rPr>
          <w:rFonts w:ascii="Arial" w:hAnsi="Arial" w:cs="Arial"/>
          <w:i/>
          <w:sz w:val="24"/>
          <w:szCs w:val="24"/>
        </w:rPr>
        <w:t>blockchain</w:t>
      </w:r>
      <w:r w:rsidRPr="00CA3486">
        <w:rPr>
          <w:rFonts w:ascii="Arial" w:hAnsi="Arial" w:cs="Arial"/>
          <w:sz w:val="24"/>
          <w:szCs w:val="24"/>
        </w:rPr>
        <w:t xml:space="preserve"> em ambientes governamentais".</w:t>
      </w:r>
    </w:p>
    <w:p w14:paraId="2EEB2A6B" w14:textId="79961699" w:rsidR="00303DC3" w:rsidRDefault="00303DC3" w:rsidP="008E50B9">
      <w:pPr>
        <w:spacing w:after="0" w:line="360" w:lineRule="auto"/>
        <w:ind w:firstLine="709"/>
        <w:jc w:val="both"/>
        <w:rPr>
          <w:rFonts w:ascii="Arial" w:hAnsi="Arial" w:cs="Arial"/>
          <w:sz w:val="24"/>
          <w:szCs w:val="24"/>
        </w:rPr>
      </w:pPr>
      <w:r w:rsidRPr="00303DC3">
        <w:rPr>
          <w:rFonts w:ascii="Arial" w:hAnsi="Arial" w:cs="Arial"/>
          <w:sz w:val="24"/>
          <w:szCs w:val="24"/>
        </w:rPr>
        <w:t xml:space="preserve">Exemplos concretos incluem a Suécia, que explorou </w:t>
      </w:r>
      <w:r w:rsidR="00F13D9C" w:rsidRPr="00F13D9C">
        <w:rPr>
          <w:rFonts w:ascii="Arial" w:hAnsi="Arial" w:cs="Arial"/>
          <w:i/>
          <w:sz w:val="24"/>
          <w:szCs w:val="24"/>
        </w:rPr>
        <w:t>blockchain</w:t>
      </w:r>
      <w:r w:rsidRPr="00303DC3">
        <w:rPr>
          <w:rFonts w:ascii="Arial" w:hAnsi="Arial" w:cs="Arial"/>
          <w:sz w:val="24"/>
          <w:szCs w:val="24"/>
        </w:rPr>
        <w:t xml:space="preserve"> para registros de terras, garantindo transparência e segurança nas transações imobiliárias. Essa aplicação prática na gestão de ativos públicos destaca como o </w:t>
      </w:r>
      <w:r w:rsidR="00F13D9C" w:rsidRPr="00F13D9C">
        <w:rPr>
          <w:rFonts w:ascii="Arial" w:hAnsi="Arial" w:cs="Arial"/>
          <w:i/>
          <w:sz w:val="24"/>
          <w:szCs w:val="24"/>
        </w:rPr>
        <w:t>blockchain</w:t>
      </w:r>
      <w:r w:rsidRPr="00303DC3">
        <w:rPr>
          <w:rFonts w:ascii="Arial" w:hAnsi="Arial" w:cs="Arial"/>
          <w:sz w:val="24"/>
          <w:szCs w:val="24"/>
        </w:rPr>
        <w:t xml:space="preserve"> pode redefinir processos tradicionais, promovendo eficiência e confiabilidade.</w:t>
      </w:r>
    </w:p>
    <w:p w14:paraId="731BC70D" w14:textId="77777777" w:rsidR="00F804CE" w:rsidRDefault="00F804CE" w:rsidP="008E50B9">
      <w:pPr>
        <w:spacing w:after="0" w:line="360" w:lineRule="auto"/>
        <w:jc w:val="both"/>
        <w:rPr>
          <w:rFonts w:ascii="Arial" w:hAnsi="Arial" w:cs="Arial"/>
          <w:sz w:val="24"/>
          <w:szCs w:val="24"/>
        </w:rPr>
      </w:pPr>
    </w:p>
    <w:p w14:paraId="7F452CE2" w14:textId="7EC984D5" w:rsidR="00F804CE" w:rsidRDefault="00F804CE" w:rsidP="008E50B9">
      <w:pPr>
        <w:spacing w:after="0" w:line="360" w:lineRule="auto"/>
        <w:jc w:val="both"/>
        <w:rPr>
          <w:rFonts w:ascii="Arial" w:hAnsi="Arial" w:cs="Arial"/>
          <w:sz w:val="24"/>
          <w:szCs w:val="24"/>
        </w:rPr>
      </w:pPr>
      <w:r>
        <w:rPr>
          <w:rFonts w:ascii="Arial" w:hAnsi="Arial" w:cs="Arial"/>
          <w:sz w:val="24"/>
          <w:szCs w:val="24"/>
        </w:rPr>
        <w:t xml:space="preserve">2.4.1 </w:t>
      </w:r>
      <w:r w:rsidRPr="00F804CE">
        <w:rPr>
          <w:rFonts w:ascii="Arial" w:hAnsi="Arial" w:cs="Arial"/>
          <w:sz w:val="24"/>
          <w:szCs w:val="24"/>
        </w:rPr>
        <w:t>Suécia - Registros de Terras</w:t>
      </w:r>
    </w:p>
    <w:p w14:paraId="18592E43" w14:textId="77777777" w:rsidR="00AC6F94" w:rsidRDefault="00AC6F94" w:rsidP="008E50B9">
      <w:pPr>
        <w:spacing w:after="0" w:line="360" w:lineRule="auto"/>
        <w:jc w:val="both"/>
        <w:rPr>
          <w:rFonts w:ascii="Arial" w:hAnsi="Arial" w:cs="Arial"/>
          <w:sz w:val="24"/>
          <w:szCs w:val="24"/>
        </w:rPr>
      </w:pPr>
    </w:p>
    <w:p w14:paraId="1AD3BAF4" w14:textId="49D83F19" w:rsidR="00AC6F94" w:rsidRDefault="00F10BAB" w:rsidP="008E50B9">
      <w:pPr>
        <w:spacing w:after="0" w:line="360" w:lineRule="auto"/>
        <w:ind w:firstLine="709"/>
        <w:jc w:val="both"/>
        <w:rPr>
          <w:rFonts w:ascii="Arial" w:hAnsi="Arial" w:cs="Arial"/>
          <w:sz w:val="24"/>
          <w:szCs w:val="24"/>
        </w:rPr>
      </w:pPr>
      <w:r w:rsidRPr="00F10BAB">
        <w:rPr>
          <w:rFonts w:ascii="Arial" w:hAnsi="Arial" w:cs="Arial"/>
          <w:sz w:val="24"/>
          <w:szCs w:val="24"/>
        </w:rPr>
        <w:t xml:space="preserve">De forma mais </w:t>
      </w:r>
      <w:r>
        <w:rPr>
          <w:rFonts w:ascii="Arial" w:hAnsi="Arial" w:cs="Arial"/>
          <w:sz w:val="24"/>
          <w:szCs w:val="24"/>
        </w:rPr>
        <w:t>contundente</w:t>
      </w:r>
      <w:r w:rsidRPr="00F10BAB">
        <w:rPr>
          <w:rFonts w:ascii="Arial" w:hAnsi="Arial" w:cs="Arial"/>
          <w:sz w:val="24"/>
          <w:szCs w:val="24"/>
        </w:rPr>
        <w:t xml:space="preserve">, </w:t>
      </w:r>
      <w:r>
        <w:rPr>
          <w:rFonts w:ascii="Arial" w:hAnsi="Arial" w:cs="Arial"/>
          <w:sz w:val="24"/>
          <w:szCs w:val="24"/>
        </w:rPr>
        <w:t>relata</w:t>
      </w:r>
      <w:r w:rsidRPr="00F10BAB">
        <w:rPr>
          <w:rFonts w:ascii="Arial" w:hAnsi="Arial" w:cs="Arial"/>
          <w:sz w:val="24"/>
          <w:szCs w:val="24"/>
        </w:rPr>
        <w:t xml:space="preserve">-se o case de </w:t>
      </w:r>
      <w:r w:rsidRPr="00F804CE">
        <w:rPr>
          <w:rFonts w:ascii="Arial" w:hAnsi="Arial" w:cs="Arial"/>
          <w:sz w:val="24"/>
          <w:szCs w:val="24"/>
        </w:rPr>
        <w:t>Registros de Terras</w:t>
      </w:r>
      <w:r>
        <w:rPr>
          <w:rFonts w:ascii="Arial" w:hAnsi="Arial" w:cs="Arial"/>
          <w:sz w:val="24"/>
          <w:szCs w:val="24"/>
        </w:rPr>
        <w:t xml:space="preserve"> da </w:t>
      </w:r>
      <w:r w:rsidRPr="00F10BAB">
        <w:rPr>
          <w:rFonts w:ascii="Arial" w:hAnsi="Arial" w:cs="Arial"/>
          <w:sz w:val="24"/>
          <w:szCs w:val="24"/>
        </w:rPr>
        <w:t>S</w:t>
      </w:r>
      <w:r>
        <w:rPr>
          <w:rFonts w:ascii="Arial" w:hAnsi="Arial" w:cs="Arial"/>
          <w:sz w:val="24"/>
          <w:szCs w:val="24"/>
        </w:rPr>
        <w:t>uéci</w:t>
      </w:r>
      <w:r w:rsidRPr="00F10BAB">
        <w:rPr>
          <w:rFonts w:ascii="Arial" w:hAnsi="Arial" w:cs="Arial"/>
          <w:sz w:val="24"/>
          <w:szCs w:val="24"/>
        </w:rPr>
        <w:t xml:space="preserve">a, no qual </w:t>
      </w:r>
      <w:r w:rsidR="004E16AB">
        <w:rPr>
          <w:rFonts w:ascii="Arial" w:hAnsi="Arial" w:cs="Arial"/>
          <w:sz w:val="24"/>
          <w:szCs w:val="24"/>
        </w:rPr>
        <w:t>aquele país</w:t>
      </w:r>
      <w:r w:rsidR="00AC6F94" w:rsidRPr="00AC6F94">
        <w:rPr>
          <w:rFonts w:ascii="Arial" w:hAnsi="Arial" w:cs="Arial"/>
          <w:sz w:val="24"/>
          <w:szCs w:val="24"/>
        </w:rPr>
        <w:t xml:space="preserve"> aplicou </w:t>
      </w:r>
      <w:r w:rsidR="00F13D9C" w:rsidRPr="00F13D9C">
        <w:rPr>
          <w:rFonts w:ascii="Arial" w:hAnsi="Arial" w:cs="Arial"/>
          <w:i/>
          <w:sz w:val="24"/>
          <w:szCs w:val="24"/>
        </w:rPr>
        <w:t>blockchain</w:t>
      </w:r>
      <w:r w:rsidR="00AC6F94" w:rsidRPr="00AC6F94">
        <w:rPr>
          <w:rFonts w:ascii="Arial" w:hAnsi="Arial" w:cs="Arial"/>
          <w:sz w:val="24"/>
          <w:szCs w:val="24"/>
        </w:rPr>
        <w:t xml:space="preserve"> para registros de terras, assegurando transparência e segurança nas transações imobiliárias. Esse exemplo destaca como o </w:t>
      </w:r>
      <w:r w:rsidR="00F13D9C" w:rsidRPr="00F13D9C">
        <w:rPr>
          <w:rFonts w:ascii="Arial" w:hAnsi="Arial" w:cs="Arial"/>
          <w:i/>
          <w:sz w:val="24"/>
          <w:szCs w:val="24"/>
        </w:rPr>
        <w:t>blockchain</w:t>
      </w:r>
      <w:r w:rsidR="00AC6F94" w:rsidRPr="00AC6F94">
        <w:rPr>
          <w:rFonts w:ascii="Arial" w:hAnsi="Arial" w:cs="Arial"/>
          <w:sz w:val="24"/>
          <w:szCs w:val="24"/>
        </w:rPr>
        <w:t xml:space="preserve"> pode remodelar práticas tradicionais de gestão de ativos públicos, proporcionando uma visão tangível do potencial transformador da tecnologia</w:t>
      </w:r>
      <w:r w:rsidR="00AC6F94">
        <w:rPr>
          <w:rFonts w:ascii="Arial" w:hAnsi="Arial" w:cs="Arial"/>
          <w:sz w:val="24"/>
          <w:szCs w:val="24"/>
        </w:rPr>
        <w:t>.</w:t>
      </w:r>
    </w:p>
    <w:p w14:paraId="4DEFEE6E" w14:textId="0C4CD94B" w:rsidR="001470F1" w:rsidRPr="001470F1" w:rsidRDefault="00DE05A1" w:rsidP="008E50B9">
      <w:pPr>
        <w:spacing w:after="0" w:line="360" w:lineRule="auto"/>
        <w:ind w:firstLine="709"/>
        <w:jc w:val="both"/>
        <w:rPr>
          <w:rFonts w:ascii="Arial" w:hAnsi="Arial" w:cs="Arial"/>
          <w:sz w:val="24"/>
          <w:szCs w:val="24"/>
        </w:rPr>
      </w:pPr>
      <w:r>
        <w:rPr>
          <w:rFonts w:ascii="Arial" w:hAnsi="Arial" w:cs="Arial"/>
          <w:sz w:val="24"/>
          <w:szCs w:val="24"/>
        </w:rPr>
        <w:t>A utilização desta ferramenta resulta</w:t>
      </w:r>
      <w:r w:rsidR="001470F1" w:rsidRPr="001470F1">
        <w:rPr>
          <w:rFonts w:ascii="Arial" w:hAnsi="Arial" w:cs="Arial"/>
          <w:sz w:val="24"/>
          <w:szCs w:val="24"/>
        </w:rPr>
        <w:t xml:space="preserve"> em avanços técnicos notáveis. A transparência e imutabilidade do </w:t>
      </w:r>
      <w:r w:rsidR="00F13D9C" w:rsidRPr="00F13D9C">
        <w:rPr>
          <w:rFonts w:ascii="Arial" w:hAnsi="Arial" w:cs="Arial"/>
          <w:i/>
          <w:sz w:val="24"/>
          <w:szCs w:val="24"/>
        </w:rPr>
        <w:t>blockchain</w:t>
      </w:r>
      <w:r w:rsidR="001470F1" w:rsidRPr="001470F1">
        <w:rPr>
          <w:rFonts w:ascii="Arial" w:hAnsi="Arial" w:cs="Arial"/>
          <w:sz w:val="24"/>
          <w:szCs w:val="24"/>
        </w:rPr>
        <w:t xml:space="preserve"> garantem a integridade dos registros, reduzindo disputas e fraudes. A descentralização implica em uma base de dados distribuída, mais resistente a falhas e alterações indevidas.</w:t>
      </w:r>
    </w:p>
    <w:p w14:paraId="606843B4" w14:textId="4764E082" w:rsidR="001470F1" w:rsidRPr="00BC2961" w:rsidRDefault="00DE05A1" w:rsidP="008E50B9">
      <w:pPr>
        <w:spacing w:after="0" w:line="360" w:lineRule="auto"/>
        <w:ind w:firstLine="709"/>
        <w:jc w:val="both"/>
        <w:rPr>
          <w:rFonts w:ascii="Arial" w:hAnsi="Arial" w:cs="Arial"/>
          <w:sz w:val="24"/>
          <w:szCs w:val="24"/>
        </w:rPr>
      </w:pPr>
      <w:r>
        <w:rPr>
          <w:rFonts w:ascii="Arial" w:hAnsi="Arial" w:cs="Arial"/>
          <w:sz w:val="24"/>
          <w:szCs w:val="24"/>
        </w:rPr>
        <w:t>Acerca da ótica legalista</w:t>
      </w:r>
      <w:r w:rsidR="001470F1" w:rsidRPr="001470F1">
        <w:rPr>
          <w:rFonts w:ascii="Arial" w:hAnsi="Arial" w:cs="Arial"/>
          <w:sz w:val="24"/>
          <w:szCs w:val="24"/>
        </w:rPr>
        <w:t xml:space="preserve">, a aplicação de </w:t>
      </w:r>
      <w:r w:rsidR="00F13D9C" w:rsidRPr="00F13D9C">
        <w:rPr>
          <w:rFonts w:ascii="Arial" w:hAnsi="Arial" w:cs="Arial"/>
          <w:i/>
          <w:sz w:val="24"/>
          <w:szCs w:val="24"/>
        </w:rPr>
        <w:t>blockchain</w:t>
      </w:r>
      <w:r w:rsidR="001470F1" w:rsidRPr="001470F1">
        <w:rPr>
          <w:rFonts w:ascii="Arial" w:hAnsi="Arial" w:cs="Arial"/>
          <w:sz w:val="24"/>
          <w:szCs w:val="24"/>
        </w:rPr>
        <w:t xml:space="preserve"> em registros de terras demanda uma revisão das leis de propriedade e registro imobiliário. A validade jurídica dos registros </w:t>
      </w:r>
      <w:r w:rsidR="00F13D9C" w:rsidRPr="00F13D9C">
        <w:rPr>
          <w:rFonts w:ascii="Arial" w:hAnsi="Arial" w:cs="Arial"/>
          <w:i/>
          <w:sz w:val="24"/>
          <w:szCs w:val="24"/>
        </w:rPr>
        <w:t>blockchain</w:t>
      </w:r>
      <w:r w:rsidR="001470F1" w:rsidRPr="001470F1">
        <w:rPr>
          <w:rFonts w:ascii="Arial" w:hAnsi="Arial" w:cs="Arial"/>
          <w:sz w:val="24"/>
          <w:szCs w:val="24"/>
        </w:rPr>
        <w:t xml:space="preserve"> e sua aceitação em tribunais precisam ser estabelecidas legalmente. A legislação também deve considerar questões de responsabilidade em caso de falhas técnicas que levem a perda de dados ou comprometimento da integridade dos registros.</w:t>
      </w:r>
    </w:p>
    <w:p w14:paraId="3A1ED192" w14:textId="77777777" w:rsidR="00BC2961" w:rsidRPr="00BC2961" w:rsidRDefault="00BC2961" w:rsidP="008E50B9">
      <w:pPr>
        <w:spacing w:after="0" w:line="360" w:lineRule="auto"/>
        <w:jc w:val="both"/>
        <w:rPr>
          <w:rFonts w:ascii="Arial" w:hAnsi="Arial" w:cs="Arial"/>
          <w:sz w:val="24"/>
          <w:szCs w:val="24"/>
        </w:rPr>
      </w:pPr>
    </w:p>
    <w:p w14:paraId="6F06FE7F" w14:textId="6A8458E5" w:rsidR="00BC2961" w:rsidRPr="008E50B9" w:rsidRDefault="003E6C8A"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 xml:space="preserve">2.5 Convergência Interdisciplinar na Implementação do </w:t>
      </w:r>
      <w:r w:rsidR="00F13D9C" w:rsidRPr="00F13D9C">
        <w:rPr>
          <w:rFonts w:ascii="Arial" w:hAnsi="Arial" w:cs="Arial"/>
          <w:b/>
          <w:bCs/>
          <w:i/>
          <w:iCs/>
          <w:color w:val="000000" w:themeColor="text1"/>
          <w:sz w:val="24"/>
          <w:szCs w:val="24"/>
        </w:rPr>
        <w:t>Blockchain</w:t>
      </w:r>
    </w:p>
    <w:p w14:paraId="437DC3B6" w14:textId="77777777" w:rsidR="003E6C8A" w:rsidRPr="00BC2961" w:rsidRDefault="003E6C8A" w:rsidP="008E50B9">
      <w:pPr>
        <w:spacing w:after="0" w:line="360" w:lineRule="auto"/>
        <w:jc w:val="both"/>
        <w:rPr>
          <w:rFonts w:ascii="Arial" w:hAnsi="Arial" w:cs="Arial"/>
          <w:sz w:val="24"/>
          <w:szCs w:val="24"/>
        </w:rPr>
      </w:pPr>
    </w:p>
    <w:p w14:paraId="751328AD" w14:textId="2C90D72F" w:rsidR="0059367B" w:rsidRPr="0059367B" w:rsidRDefault="0059367B" w:rsidP="008E50B9">
      <w:pPr>
        <w:spacing w:after="0" w:line="360" w:lineRule="auto"/>
        <w:ind w:firstLine="709"/>
        <w:jc w:val="both"/>
        <w:rPr>
          <w:rFonts w:ascii="Arial" w:hAnsi="Arial" w:cs="Arial"/>
          <w:sz w:val="24"/>
          <w:szCs w:val="24"/>
        </w:rPr>
      </w:pPr>
      <w:r w:rsidRPr="0059367B">
        <w:rPr>
          <w:rFonts w:ascii="Arial" w:hAnsi="Arial" w:cs="Arial"/>
          <w:sz w:val="24"/>
          <w:szCs w:val="24"/>
        </w:rPr>
        <w:t xml:space="preserve">No desenvolvimento deste artigo, as disciplinas fundamentais desta pós-graduação convergem para iluminar as nuances e complexidades da introdução do </w:t>
      </w:r>
      <w:r w:rsidR="00F13D9C" w:rsidRPr="00F13D9C">
        <w:rPr>
          <w:rFonts w:ascii="Arial" w:hAnsi="Arial" w:cs="Arial"/>
          <w:i/>
          <w:sz w:val="24"/>
          <w:szCs w:val="24"/>
        </w:rPr>
        <w:t>blockchain</w:t>
      </w:r>
      <w:r w:rsidRPr="0059367B">
        <w:rPr>
          <w:rFonts w:ascii="Arial" w:hAnsi="Arial" w:cs="Arial"/>
          <w:sz w:val="24"/>
          <w:szCs w:val="24"/>
        </w:rPr>
        <w:t xml:space="preserve"> na gestão financeira pública. A interdisciplinaridade entre Contabilidade, </w:t>
      </w:r>
      <w:r w:rsidRPr="0059367B">
        <w:rPr>
          <w:rFonts w:ascii="Arial" w:hAnsi="Arial" w:cs="Arial"/>
          <w:sz w:val="24"/>
          <w:szCs w:val="24"/>
        </w:rPr>
        <w:lastRenderedPageBreak/>
        <w:t xml:space="preserve">Finanças Públicas, Controladoria e Inovação na Gestão Pública se faz crucial para compreender e abordar plenamente os desafios e potenciais transformadores desta tecnologia. Este trabalho visa uma imersão profunda nas implicações e potencialidades da adoção da tecnologia </w:t>
      </w:r>
      <w:r w:rsidR="00F13D9C" w:rsidRPr="00F13D9C">
        <w:rPr>
          <w:rFonts w:ascii="Arial" w:hAnsi="Arial" w:cs="Arial"/>
          <w:i/>
          <w:sz w:val="24"/>
          <w:szCs w:val="24"/>
        </w:rPr>
        <w:t>blockchain</w:t>
      </w:r>
      <w:r w:rsidRPr="0059367B">
        <w:rPr>
          <w:rFonts w:ascii="Arial" w:hAnsi="Arial" w:cs="Arial"/>
          <w:sz w:val="24"/>
          <w:szCs w:val="24"/>
        </w:rPr>
        <w:t xml:space="preserve"> na gestão financeira pública, sob o espectro das disciplinas mencionadas.</w:t>
      </w:r>
    </w:p>
    <w:p w14:paraId="25DF7D79" w14:textId="3ED99E49" w:rsidR="0059367B" w:rsidRPr="0059367B" w:rsidRDefault="0059367B" w:rsidP="008E50B9">
      <w:pPr>
        <w:spacing w:after="0" w:line="360" w:lineRule="auto"/>
        <w:ind w:firstLine="709"/>
        <w:jc w:val="both"/>
        <w:rPr>
          <w:rFonts w:ascii="Arial" w:hAnsi="Arial" w:cs="Arial"/>
          <w:sz w:val="24"/>
          <w:szCs w:val="24"/>
        </w:rPr>
      </w:pPr>
      <w:r w:rsidRPr="0059367B">
        <w:rPr>
          <w:rFonts w:ascii="Arial" w:hAnsi="Arial" w:cs="Arial"/>
          <w:sz w:val="24"/>
          <w:szCs w:val="24"/>
        </w:rPr>
        <w:t xml:space="preserve">Ao incorporar exemplos concretos, o desenvolvimento deste artigo ganha riqueza e relevância. Exemplificações como a Estônia, que utiliza </w:t>
      </w:r>
      <w:r w:rsidR="00F13D9C" w:rsidRPr="00F13D9C">
        <w:rPr>
          <w:rFonts w:ascii="Arial" w:hAnsi="Arial" w:cs="Arial"/>
          <w:i/>
          <w:sz w:val="24"/>
          <w:szCs w:val="24"/>
        </w:rPr>
        <w:t>blockchain</w:t>
      </w:r>
      <w:r w:rsidRPr="0059367B">
        <w:rPr>
          <w:rFonts w:ascii="Arial" w:hAnsi="Arial" w:cs="Arial"/>
          <w:sz w:val="24"/>
          <w:szCs w:val="24"/>
        </w:rPr>
        <w:t xml:space="preserve"> para registros de identidade, evidenciam como a descentralização e imutabilidade do </w:t>
      </w:r>
      <w:r w:rsidR="00F13D9C" w:rsidRPr="00F13D9C">
        <w:rPr>
          <w:rFonts w:ascii="Arial" w:hAnsi="Arial" w:cs="Arial"/>
          <w:i/>
          <w:sz w:val="24"/>
          <w:szCs w:val="24"/>
        </w:rPr>
        <w:t>blockchain</w:t>
      </w:r>
      <w:r w:rsidRPr="0059367B">
        <w:rPr>
          <w:rFonts w:ascii="Arial" w:hAnsi="Arial" w:cs="Arial"/>
          <w:sz w:val="24"/>
          <w:szCs w:val="24"/>
        </w:rPr>
        <w:t xml:space="preserve"> podem ser aplicadas na Contabilidade Pública, garantindo a autenticidade das informações e fortalecendo a confiança nos registros. Da mesma forma, a aplicação de contratos inteligentes baseados em </w:t>
      </w:r>
      <w:r w:rsidR="00F13D9C" w:rsidRPr="00F13D9C">
        <w:rPr>
          <w:rFonts w:ascii="Arial" w:hAnsi="Arial" w:cs="Arial"/>
          <w:i/>
          <w:sz w:val="24"/>
          <w:szCs w:val="24"/>
        </w:rPr>
        <w:t>blockchain</w:t>
      </w:r>
      <w:r w:rsidRPr="0059367B">
        <w:rPr>
          <w:rFonts w:ascii="Arial" w:hAnsi="Arial" w:cs="Arial"/>
          <w:sz w:val="24"/>
          <w:szCs w:val="24"/>
        </w:rPr>
        <w:t xml:space="preserve"> para aquisições governamentais em Singapura demonstra como a inovação pode estar em conformidade com normativas de Contabilidade Pública e Finanças Públicas, automatizando processos e garantindo transparência.</w:t>
      </w:r>
    </w:p>
    <w:p w14:paraId="08FE6AFF" w14:textId="6EC7AF70" w:rsidR="0059367B" w:rsidRPr="0059367B" w:rsidRDefault="0059367B" w:rsidP="008E50B9">
      <w:pPr>
        <w:spacing w:after="0" w:line="360" w:lineRule="auto"/>
        <w:ind w:firstLine="709"/>
        <w:jc w:val="both"/>
        <w:rPr>
          <w:rFonts w:ascii="Arial" w:hAnsi="Arial" w:cs="Arial"/>
          <w:sz w:val="24"/>
          <w:szCs w:val="24"/>
        </w:rPr>
      </w:pPr>
      <w:r w:rsidRPr="0059367B">
        <w:rPr>
          <w:rFonts w:ascii="Arial" w:hAnsi="Arial" w:cs="Arial"/>
          <w:sz w:val="24"/>
          <w:szCs w:val="24"/>
        </w:rPr>
        <w:t>O exemplo do Departamento de Serviços Humanos dos E</w:t>
      </w:r>
      <w:r w:rsidR="00B22C45">
        <w:rPr>
          <w:rFonts w:ascii="Arial" w:hAnsi="Arial" w:cs="Arial"/>
          <w:sz w:val="24"/>
          <w:szCs w:val="24"/>
        </w:rPr>
        <w:t xml:space="preserve">stados </w:t>
      </w:r>
      <w:r w:rsidRPr="0059367B">
        <w:rPr>
          <w:rFonts w:ascii="Arial" w:hAnsi="Arial" w:cs="Arial"/>
          <w:sz w:val="24"/>
          <w:szCs w:val="24"/>
        </w:rPr>
        <w:t>U</w:t>
      </w:r>
      <w:r w:rsidR="00B22C45">
        <w:rPr>
          <w:rFonts w:ascii="Arial" w:hAnsi="Arial" w:cs="Arial"/>
          <w:sz w:val="24"/>
          <w:szCs w:val="24"/>
        </w:rPr>
        <w:t xml:space="preserve">nidos da </w:t>
      </w:r>
      <w:r w:rsidRPr="0059367B">
        <w:rPr>
          <w:rFonts w:ascii="Arial" w:hAnsi="Arial" w:cs="Arial"/>
          <w:sz w:val="24"/>
          <w:szCs w:val="24"/>
        </w:rPr>
        <w:t>A</w:t>
      </w:r>
      <w:r w:rsidR="00B22C45">
        <w:rPr>
          <w:rFonts w:ascii="Arial" w:hAnsi="Arial" w:cs="Arial"/>
          <w:sz w:val="24"/>
          <w:szCs w:val="24"/>
        </w:rPr>
        <w:t>mérica</w:t>
      </w:r>
      <w:r w:rsidRPr="0059367B">
        <w:rPr>
          <w:rFonts w:ascii="Arial" w:hAnsi="Arial" w:cs="Arial"/>
          <w:sz w:val="24"/>
          <w:szCs w:val="24"/>
        </w:rPr>
        <w:t xml:space="preserve">, que utiliza </w:t>
      </w:r>
      <w:r w:rsidR="00F13D9C" w:rsidRPr="00F13D9C">
        <w:rPr>
          <w:rFonts w:ascii="Arial" w:hAnsi="Arial" w:cs="Arial"/>
          <w:i/>
          <w:sz w:val="24"/>
          <w:szCs w:val="24"/>
        </w:rPr>
        <w:t>blockchain</w:t>
      </w:r>
      <w:r w:rsidRPr="0059367B">
        <w:rPr>
          <w:rFonts w:ascii="Arial" w:hAnsi="Arial" w:cs="Arial"/>
          <w:sz w:val="24"/>
          <w:szCs w:val="24"/>
        </w:rPr>
        <w:t xml:space="preserve"> para rastrear benefícios sociais, ilustra a capacidade da tecnologia em abordar desafios contemporâneos, como fraudes e erros, ressaltando a necessidade de inovação na gestão pública para enfrentar questões sociais complexas. A aplicação de </w:t>
      </w:r>
      <w:r w:rsidR="00F13D9C" w:rsidRPr="00F13D9C">
        <w:rPr>
          <w:rFonts w:ascii="Arial" w:hAnsi="Arial" w:cs="Arial"/>
          <w:i/>
          <w:sz w:val="24"/>
          <w:szCs w:val="24"/>
        </w:rPr>
        <w:t>blockchain</w:t>
      </w:r>
      <w:r w:rsidRPr="0059367B">
        <w:rPr>
          <w:rFonts w:ascii="Arial" w:hAnsi="Arial" w:cs="Arial"/>
          <w:sz w:val="24"/>
          <w:szCs w:val="24"/>
        </w:rPr>
        <w:t xml:space="preserve"> para registros de terras na Suécia destaca como o </w:t>
      </w:r>
      <w:r w:rsidR="00F13D9C" w:rsidRPr="00F13D9C">
        <w:rPr>
          <w:rFonts w:ascii="Arial" w:hAnsi="Arial" w:cs="Arial"/>
          <w:i/>
          <w:sz w:val="24"/>
          <w:szCs w:val="24"/>
        </w:rPr>
        <w:t>blockchain</w:t>
      </w:r>
      <w:r w:rsidRPr="0059367B">
        <w:rPr>
          <w:rFonts w:ascii="Arial" w:hAnsi="Arial" w:cs="Arial"/>
          <w:sz w:val="24"/>
          <w:szCs w:val="24"/>
        </w:rPr>
        <w:t xml:space="preserve"> pode remodelar práticas tradicionais de gestão de ativos públicos, proporcionando uma visão tangível do potencial transformador da tecnologia.</w:t>
      </w:r>
    </w:p>
    <w:p w14:paraId="398523D0" w14:textId="4482A22F" w:rsidR="00032AAC" w:rsidRDefault="0059367B" w:rsidP="008E50B9">
      <w:pPr>
        <w:spacing w:after="0" w:line="360" w:lineRule="auto"/>
        <w:ind w:firstLine="709"/>
        <w:jc w:val="both"/>
        <w:rPr>
          <w:rFonts w:ascii="Arial" w:hAnsi="Arial" w:cs="Arial"/>
          <w:sz w:val="24"/>
          <w:szCs w:val="24"/>
        </w:rPr>
      </w:pPr>
      <w:r w:rsidRPr="0059367B">
        <w:rPr>
          <w:rFonts w:ascii="Arial" w:hAnsi="Arial" w:cs="Arial"/>
          <w:sz w:val="24"/>
          <w:szCs w:val="24"/>
        </w:rPr>
        <w:t xml:space="preserve">A próxima etapa deste estudo será a apresentação e análise detalhada dos resultados obtidos, consolidando a contribuição significativa deste trabalho para o entendimento avançado da gestão financeira pública no contexto do </w:t>
      </w:r>
      <w:r w:rsidR="00F13D9C" w:rsidRPr="00F13D9C">
        <w:rPr>
          <w:rFonts w:ascii="Arial" w:hAnsi="Arial" w:cs="Arial"/>
          <w:i/>
          <w:sz w:val="24"/>
          <w:szCs w:val="24"/>
        </w:rPr>
        <w:t>blockchain</w:t>
      </w:r>
      <w:r w:rsidRPr="0059367B">
        <w:rPr>
          <w:rFonts w:ascii="Arial" w:hAnsi="Arial" w:cs="Arial"/>
          <w:sz w:val="24"/>
          <w:szCs w:val="24"/>
        </w:rPr>
        <w:t>. Esses resultados, embasados em casos práticos, reforçam a pertinência da interdisciplinaridade proposta pelas disciplinas da pós-graduação, indicando caminhos inovadores e sustentáveis para a gestão financeira governamental.</w:t>
      </w:r>
    </w:p>
    <w:p w14:paraId="2B8A3C59" w14:textId="77777777" w:rsidR="00390419" w:rsidRDefault="00390419" w:rsidP="008E50B9">
      <w:pPr>
        <w:spacing w:after="0" w:line="360" w:lineRule="auto"/>
        <w:jc w:val="both"/>
        <w:rPr>
          <w:rFonts w:ascii="Arial" w:hAnsi="Arial" w:cs="Arial"/>
          <w:sz w:val="24"/>
          <w:szCs w:val="24"/>
        </w:rPr>
      </w:pPr>
    </w:p>
    <w:p w14:paraId="536770E3" w14:textId="77777777" w:rsidR="00390419" w:rsidRDefault="00390419" w:rsidP="008E50B9">
      <w:pPr>
        <w:spacing w:after="0" w:line="360" w:lineRule="auto"/>
        <w:jc w:val="both"/>
        <w:rPr>
          <w:rFonts w:ascii="Arial" w:hAnsi="Arial" w:cs="Arial"/>
          <w:sz w:val="24"/>
          <w:szCs w:val="24"/>
        </w:rPr>
      </w:pPr>
    </w:p>
    <w:p w14:paraId="5B0E0B97" w14:textId="10C18776" w:rsidR="00390419" w:rsidRPr="005F6B30" w:rsidRDefault="00390419" w:rsidP="008E50B9">
      <w:pPr>
        <w:pStyle w:val="Ttulo1"/>
        <w:spacing w:before="0" w:line="360" w:lineRule="auto"/>
        <w:jc w:val="both"/>
        <w:rPr>
          <w:rFonts w:ascii="Arial" w:hAnsi="Arial" w:cs="Arial"/>
          <w:b/>
          <w:bCs/>
          <w:color w:val="000000" w:themeColor="text1"/>
          <w:sz w:val="24"/>
          <w:szCs w:val="24"/>
        </w:rPr>
      </w:pPr>
      <w:r w:rsidRPr="005F6B30">
        <w:rPr>
          <w:rFonts w:ascii="Arial" w:hAnsi="Arial" w:cs="Arial"/>
          <w:b/>
          <w:bCs/>
          <w:color w:val="000000" w:themeColor="text1"/>
          <w:sz w:val="24"/>
          <w:szCs w:val="24"/>
        </w:rPr>
        <w:t xml:space="preserve">3. </w:t>
      </w:r>
      <w:r w:rsidR="00596505" w:rsidRPr="005F6B30">
        <w:rPr>
          <w:rFonts w:ascii="Arial" w:hAnsi="Arial" w:cs="Arial"/>
          <w:b/>
          <w:bCs/>
          <w:color w:val="000000" w:themeColor="text1"/>
          <w:sz w:val="24"/>
          <w:szCs w:val="24"/>
        </w:rPr>
        <w:t>RESULTADOS E DISCUSSÕES: DESVELANDO AS POTENCIALIDADES DAS TECNOLOGIAS EMERGENTES NA GESTÃO FINANCEIRA PÚBLICA</w:t>
      </w:r>
    </w:p>
    <w:p w14:paraId="79605CB0" w14:textId="77777777" w:rsidR="00390419" w:rsidRDefault="00390419" w:rsidP="008E50B9">
      <w:pPr>
        <w:spacing w:after="0" w:line="360" w:lineRule="auto"/>
        <w:jc w:val="both"/>
        <w:rPr>
          <w:rFonts w:ascii="Arial" w:hAnsi="Arial" w:cs="Arial"/>
          <w:sz w:val="24"/>
          <w:szCs w:val="24"/>
        </w:rPr>
      </w:pPr>
    </w:p>
    <w:p w14:paraId="640C4012" w14:textId="77777777" w:rsidR="00390419" w:rsidRDefault="00390419" w:rsidP="008E50B9">
      <w:pPr>
        <w:spacing w:after="0" w:line="360" w:lineRule="auto"/>
        <w:jc w:val="both"/>
        <w:rPr>
          <w:rFonts w:ascii="Arial" w:hAnsi="Arial" w:cs="Arial"/>
          <w:sz w:val="24"/>
          <w:szCs w:val="24"/>
        </w:rPr>
      </w:pPr>
    </w:p>
    <w:p w14:paraId="17B51EE3" w14:textId="012794C5" w:rsidR="00390419" w:rsidRDefault="00E15AF0" w:rsidP="008E50B9">
      <w:pPr>
        <w:spacing w:after="0" w:line="360" w:lineRule="auto"/>
        <w:ind w:firstLine="709"/>
        <w:jc w:val="both"/>
        <w:rPr>
          <w:rFonts w:ascii="Arial" w:hAnsi="Arial" w:cs="Arial"/>
          <w:sz w:val="24"/>
          <w:szCs w:val="24"/>
        </w:rPr>
      </w:pPr>
      <w:r w:rsidRPr="00E15AF0">
        <w:rPr>
          <w:rFonts w:ascii="Arial" w:hAnsi="Arial" w:cs="Arial"/>
          <w:sz w:val="24"/>
          <w:szCs w:val="24"/>
        </w:rPr>
        <w:lastRenderedPageBreak/>
        <w:t>Este</w:t>
      </w:r>
      <w:r w:rsidR="004111DF">
        <w:rPr>
          <w:rFonts w:ascii="Arial" w:hAnsi="Arial" w:cs="Arial"/>
          <w:sz w:val="24"/>
          <w:szCs w:val="24"/>
        </w:rPr>
        <w:t xml:space="preserve"> excerto</w:t>
      </w:r>
      <w:r w:rsidRPr="00E15AF0">
        <w:rPr>
          <w:rFonts w:ascii="Arial" w:hAnsi="Arial" w:cs="Arial"/>
          <w:sz w:val="24"/>
          <w:szCs w:val="24"/>
        </w:rPr>
        <w:t xml:space="preserve"> não apenas se destina a divulgar resultados, mas a desbravar os horizontes das inovações na gestão financeira pública, focalizando nos casos paradigmáticos da Estônia, Singapura, Estados Unidos da América e Suécia. Aqui, os resultados transcendem números; eles são a narrativa da transformação, expressa não apenas em tabelas e figuras, mas como um ensaio de possibilidades que se abrem com a implementação de </w:t>
      </w:r>
      <w:r w:rsidR="00F13D9C" w:rsidRPr="00F13D9C">
        <w:rPr>
          <w:rFonts w:ascii="Arial" w:hAnsi="Arial" w:cs="Arial"/>
          <w:i/>
          <w:sz w:val="24"/>
          <w:szCs w:val="24"/>
        </w:rPr>
        <w:t>blockchain</w:t>
      </w:r>
      <w:r w:rsidRPr="00E15AF0">
        <w:rPr>
          <w:rFonts w:ascii="Arial" w:hAnsi="Arial" w:cs="Arial"/>
          <w:sz w:val="24"/>
          <w:szCs w:val="24"/>
        </w:rPr>
        <w:t xml:space="preserve"> e tecnologias correlatas. A discussão que se segue não é apenas uma reflexão, mas uma exploração dos intricados matizes que estas inovações podem trazer, não apenas à gestão financeira, mas ao próprio tecido da administração pública.</w:t>
      </w:r>
    </w:p>
    <w:p w14:paraId="5B550B99" w14:textId="77777777" w:rsidR="00D019AC" w:rsidRDefault="00D019AC" w:rsidP="008E50B9">
      <w:pPr>
        <w:spacing w:after="0" w:line="360" w:lineRule="auto"/>
        <w:jc w:val="both"/>
        <w:rPr>
          <w:rFonts w:ascii="Arial" w:hAnsi="Arial" w:cs="Arial"/>
          <w:sz w:val="24"/>
          <w:szCs w:val="24"/>
        </w:rPr>
      </w:pPr>
    </w:p>
    <w:p w14:paraId="7B7F43E9" w14:textId="16EB91FE" w:rsidR="00D019AC" w:rsidRPr="008E50B9" w:rsidRDefault="009A266E"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3</w:t>
      </w:r>
      <w:r w:rsidR="00061567" w:rsidRPr="008E50B9">
        <w:rPr>
          <w:rFonts w:ascii="Arial" w:hAnsi="Arial" w:cs="Arial"/>
          <w:b/>
          <w:bCs/>
          <w:color w:val="000000" w:themeColor="text1"/>
          <w:sz w:val="24"/>
          <w:szCs w:val="24"/>
        </w:rPr>
        <w:t>.1 Resultados: Desvendando as Camadas de Inovação</w:t>
      </w:r>
    </w:p>
    <w:p w14:paraId="7B4797B4" w14:textId="77777777" w:rsidR="00061567" w:rsidRDefault="00061567" w:rsidP="008E50B9">
      <w:pPr>
        <w:spacing w:after="0" w:line="360" w:lineRule="auto"/>
        <w:jc w:val="both"/>
        <w:rPr>
          <w:rFonts w:ascii="Arial" w:hAnsi="Arial" w:cs="Arial"/>
          <w:sz w:val="24"/>
          <w:szCs w:val="24"/>
        </w:rPr>
      </w:pPr>
    </w:p>
    <w:p w14:paraId="36247ED5" w14:textId="1652ABE6" w:rsidR="00061567" w:rsidRDefault="00AE4FEF" w:rsidP="008E50B9">
      <w:pPr>
        <w:spacing w:after="0" w:line="360" w:lineRule="auto"/>
        <w:jc w:val="center"/>
        <w:rPr>
          <w:rFonts w:ascii="Arial" w:hAnsi="Arial" w:cs="Arial"/>
          <w:sz w:val="24"/>
          <w:szCs w:val="24"/>
        </w:rPr>
      </w:pPr>
      <w:r>
        <w:rPr>
          <w:rFonts w:ascii="Arial" w:hAnsi="Arial" w:cs="Arial"/>
          <w:b/>
          <w:bCs/>
          <w:sz w:val="24"/>
          <w:szCs w:val="24"/>
        </w:rPr>
        <w:t>Tabela</w:t>
      </w:r>
      <w:r w:rsidR="009148E5" w:rsidRPr="009148E5">
        <w:rPr>
          <w:rFonts w:ascii="Arial" w:hAnsi="Arial" w:cs="Arial"/>
          <w:b/>
          <w:bCs/>
          <w:sz w:val="24"/>
          <w:szCs w:val="24"/>
        </w:rPr>
        <w:t xml:space="preserve"> 1:</w:t>
      </w:r>
      <w:r w:rsidR="009148E5" w:rsidRPr="009148E5">
        <w:rPr>
          <w:rFonts w:ascii="Arial" w:hAnsi="Arial" w:cs="Arial"/>
          <w:sz w:val="24"/>
          <w:szCs w:val="24"/>
        </w:rPr>
        <w:t xml:space="preserve"> Implantação de Tecnologias em Identidade Digital na Estônia</w:t>
      </w:r>
    </w:p>
    <w:tbl>
      <w:tblPr>
        <w:tblStyle w:val="Tabelacomgrade"/>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0"/>
        <w:gridCol w:w="1452"/>
        <w:gridCol w:w="1794"/>
        <w:gridCol w:w="2456"/>
        <w:gridCol w:w="2399"/>
      </w:tblGrid>
      <w:tr w:rsidR="00A120DC" w:rsidRPr="002A7AE3" w14:paraId="702F1796" w14:textId="77777777" w:rsidTr="00391528">
        <w:trPr>
          <w:jc w:val="center"/>
        </w:trPr>
        <w:tc>
          <w:tcPr>
            <w:tcW w:w="525" w:type="pct"/>
            <w:shd w:val="clear" w:color="auto" w:fill="D0CECE" w:themeFill="background2" w:themeFillShade="E6"/>
          </w:tcPr>
          <w:p w14:paraId="6B3A293C" w14:textId="04F639AA" w:rsidR="00E95E7A" w:rsidRPr="002A7AE3" w:rsidRDefault="00E95E7A" w:rsidP="008E50B9">
            <w:pPr>
              <w:spacing w:line="360" w:lineRule="auto"/>
              <w:jc w:val="center"/>
              <w:rPr>
                <w:rFonts w:ascii="Arial" w:hAnsi="Arial" w:cs="Arial"/>
                <w:b/>
                <w:bCs/>
              </w:rPr>
            </w:pPr>
            <w:r w:rsidRPr="002A7AE3">
              <w:rPr>
                <w:rFonts w:ascii="Arial" w:hAnsi="Arial" w:cs="Arial"/>
                <w:b/>
                <w:bCs/>
              </w:rPr>
              <w:t>Caso</w:t>
            </w:r>
          </w:p>
        </w:tc>
        <w:tc>
          <w:tcPr>
            <w:tcW w:w="802" w:type="pct"/>
            <w:shd w:val="clear" w:color="auto" w:fill="D0CECE" w:themeFill="background2" w:themeFillShade="E6"/>
          </w:tcPr>
          <w:p w14:paraId="314CDA45" w14:textId="57AAE23A" w:rsidR="00E95E7A" w:rsidRPr="002A7AE3" w:rsidRDefault="00E95E7A" w:rsidP="008E50B9">
            <w:pPr>
              <w:spacing w:line="360" w:lineRule="auto"/>
              <w:jc w:val="center"/>
              <w:rPr>
                <w:rFonts w:ascii="Arial" w:hAnsi="Arial" w:cs="Arial"/>
                <w:b/>
                <w:bCs/>
              </w:rPr>
            </w:pPr>
            <w:r w:rsidRPr="002A7AE3">
              <w:rPr>
                <w:rFonts w:ascii="Arial" w:hAnsi="Arial" w:cs="Arial"/>
                <w:b/>
                <w:bCs/>
              </w:rPr>
              <w:t>Tecnologia Utilizada</w:t>
            </w:r>
          </w:p>
        </w:tc>
        <w:tc>
          <w:tcPr>
            <w:tcW w:w="991" w:type="pct"/>
            <w:shd w:val="clear" w:color="auto" w:fill="D0CECE" w:themeFill="background2" w:themeFillShade="E6"/>
          </w:tcPr>
          <w:p w14:paraId="6C5E67D9" w14:textId="4061D1DE" w:rsidR="00E95E7A" w:rsidRPr="002A7AE3" w:rsidRDefault="00E95E7A" w:rsidP="008E50B9">
            <w:pPr>
              <w:spacing w:line="360" w:lineRule="auto"/>
              <w:jc w:val="center"/>
              <w:rPr>
                <w:rFonts w:ascii="Arial" w:hAnsi="Arial" w:cs="Arial"/>
                <w:b/>
                <w:bCs/>
              </w:rPr>
            </w:pPr>
            <w:r w:rsidRPr="002A7AE3">
              <w:rPr>
                <w:rFonts w:ascii="Arial" w:hAnsi="Arial" w:cs="Arial"/>
                <w:b/>
                <w:bCs/>
              </w:rPr>
              <w:t>Controle de Acesso</w:t>
            </w:r>
          </w:p>
        </w:tc>
        <w:tc>
          <w:tcPr>
            <w:tcW w:w="1357" w:type="pct"/>
            <w:shd w:val="clear" w:color="auto" w:fill="D0CECE" w:themeFill="background2" w:themeFillShade="E6"/>
          </w:tcPr>
          <w:p w14:paraId="7CC2E76A" w14:textId="0806B9B9" w:rsidR="00E95E7A" w:rsidRPr="002A7AE3" w:rsidRDefault="00E95E7A" w:rsidP="008E50B9">
            <w:pPr>
              <w:spacing w:line="360" w:lineRule="auto"/>
              <w:jc w:val="center"/>
              <w:rPr>
                <w:rFonts w:ascii="Arial" w:hAnsi="Arial" w:cs="Arial"/>
                <w:b/>
                <w:bCs/>
              </w:rPr>
            </w:pPr>
            <w:r w:rsidRPr="002A7AE3">
              <w:rPr>
                <w:rFonts w:ascii="Arial" w:hAnsi="Arial" w:cs="Arial"/>
                <w:b/>
                <w:bCs/>
              </w:rPr>
              <w:t>Principais Resultados</w:t>
            </w:r>
          </w:p>
        </w:tc>
        <w:tc>
          <w:tcPr>
            <w:tcW w:w="1325" w:type="pct"/>
            <w:shd w:val="clear" w:color="auto" w:fill="D0CECE" w:themeFill="background2" w:themeFillShade="E6"/>
          </w:tcPr>
          <w:p w14:paraId="5C34C9D0" w14:textId="423399D6" w:rsidR="00E95E7A" w:rsidRPr="002A7AE3" w:rsidRDefault="00E95E7A" w:rsidP="008E50B9">
            <w:pPr>
              <w:spacing w:line="360" w:lineRule="auto"/>
              <w:jc w:val="center"/>
              <w:rPr>
                <w:rFonts w:ascii="Arial" w:hAnsi="Arial" w:cs="Arial"/>
                <w:b/>
                <w:bCs/>
              </w:rPr>
            </w:pPr>
            <w:r w:rsidRPr="002A7AE3">
              <w:rPr>
                <w:rFonts w:ascii="Arial" w:hAnsi="Arial" w:cs="Arial"/>
                <w:b/>
                <w:bCs/>
              </w:rPr>
              <w:t>Novas Fronteiras Descortinadas</w:t>
            </w:r>
          </w:p>
        </w:tc>
      </w:tr>
      <w:tr w:rsidR="0029216A" w:rsidRPr="002A7AE3" w14:paraId="7FEA6618" w14:textId="77777777" w:rsidTr="00391528">
        <w:trPr>
          <w:jc w:val="center"/>
        </w:trPr>
        <w:tc>
          <w:tcPr>
            <w:tcW w:w="525" w:type="pct"/>
            <w:shd w:val="clear" w:color="auto" w:fill="FFFFFF" w:themeFill="background1"/>
          </w:tcPr>
          <w:p w14:paraId="59A8CC54" w14:textId="4210494C" w:rsidR="00417288" w:rsidRPr="002A7AE3" w:rsidRDefault="00417288" w:rsidP="008E50B9">
            <w:pPr>
              <w:spacing w:line="360" w:lineRule="auto"/>
              <w:jc w:val="both"/>
              <w:rPr>
                <w:rFonts w:ascii="Arial" w:hAnsi="Arial" w:cs="Arial"/>
              </w:rPr>
            </w:pPr>
            <w:r w:rsidRPr="002A7AE3">
              <w:rPr>
                <w:rFonts w:ascii="Arial" w:hAnsi="Arial" w:cs="Arial"/>
              </w:rPr>
              <w:t>Estônia</w:t>
            </w:r>
          </w:p>
        </w:tc>
        <w:tc>
          <w:tcPr>
            <w:tcW w:w="802" w:type="pct"/>
            <w:shd w:val="clear" w:color="auto" w:fill="FFFFFF" w:themeFill="background1"/>
          </w:tcPr>
          <w:p w14:paraId="3BB38FA7" w14:textId="47020566" w:rsidR="00417288" w:rsidRPr="002A7AE3" w:rsidRDefault="00F13D9C" w:rsidP="008E50B9">
            <w:pPr>
              <w:spacing w:line="360" w:lineRule="auto"/>
              <w:jc w:val="both"/>
              <w:rPr>
                <w:rFonts w:ascii="Arial" w:hAnsi="Arial" w:cs="Arial"/>
              </w:rPr>
            </w:pPr>
            <w:r w:rsidRPr="00F13D9C">
              <w:rPr>
                <w:rFonts w:ascii="Arial" w:hAnsi="Arial" w:cs="Arial"/>
                <w:i/>
                <w:iCs/>
              </w:rPr>
              <w:t>Blockchain</w:t>
            </w:r>
            <w:r w:rsidR="00417288" w:rsidRPr="002A7AE3">
              <w:rPr>
                <w:rFonts w:ascii="Arial" w:hAnsi="Arial" w:cs="Arial"/>
              </w:rPr>
              <w:t>, Identificação Biométrica</w:t>
            </w:r>
          </w:p>
        </w:tc>
        <w:tc>
          <w:tcPr>
            <w:tcW w:w="991" w:type="pct"/>
            <w:shd w:val="clear" w:color="auto" w:fill="FFFFFF" w:themeFill="background1"/>
          </w:tcPr>
          <w:p w14:paraId="729ACB0A" w14:textId="664CB718" w:rsidR="00417288" w:rsidRPr="002A7AE3" w:rsidRDefault="00417288" w:rsidP="008E50B9">
            <w:pPr>
              <w:spacing w:line="360" w:lineRule="auto"/>
              <w:jc w:val="both"/>
              <w:rPr>
                <w:rFonts w:ascii="Arial" w:hAnsi="Arial" w:cs="Arial"/>
              </w:rPr>
            </w:pPr>
            <w:r w:rsidRPr="002A7AE3">
              <w:rPr>
                <w:rFonts w:ascii="Arial" w:hAnsi="Arial" w:cs="Arial"/>
              </w:rPr>
              <w:t>Descentralizado</w:t>
            </w:r>
          </w:p>
        </w:tc>
        <w:tc>
          <w:tcPr>
            <w:tcW w:w="1357" w:type="pct"/>
            <w:shd w:val="clear" w:color="auto" w:fill="FFFFFF" w:themeFill="background1"/>
          </w:tcPr>
          <w:p w14:paraId="376C2283" w14:textId="28191366" w:rsidR="00417288" w:rsidRPr="002A7AE3" w:rsidRDefault="00417288" w:rsidP="008E50B9">
            <w:pPr>
              <w:spacing w:line="360" w:lineRule="auto"/>
              <w:jc w:val="both"/>
              <w:rPr>
                <w:rFonts w:ascii="Arial" w:hAnsi="Arial" w:cs="Arial"/>
              </w:rPr>
            </w:pPr>
            <w:r w:rsidRPr="002A7AE3">
              <w:rPr>
                <w:rFonts w:ascii="Arial" w:hAnsi="Arial" w:cs="Arial"/>
              </w:rPr>
              <w:t>Controle efetivo sobre informações pessoais; Imutabilidade; Maior Segurança.</w:t>
            </w:r>
          </w:p>
        </w:tc>
        <w:tc>
          <w:tcPr>
            <w:tcW w:w="1325" w:type="pct"/>
            <w:shd w:val="clear" w:color="auto" w:fill="FFFFFF" w:themeFill="background1"/>
          </w:tcPr>
          <w:p w14:paraId="4A74DA60" w14:textId="6509F74F" w:rsidR="00417288" w:rsidRPr="002A7AE3" w:rsidRDefault="00417288" w:rsidP="008E50B9">
            <w:pPr>
              <w:spacing w:line="360" w:lineRule="auto"/>
              <w:jc w:val="both"/>
              <w:rPr>
                <w:rFonts w:ascii="Arial" w:hAnsi="Arial" w:cs="Arial"/>
              </w:rPr>
            </w:pPr>
            <w:r w:rsidRPr="002A7AE3">
              <w:rPr>
                <w:rFonts w:ascii="Arial" w:hAnsi="Arial" w:cs="Arial"/>
              </w:rPr>
              <w:t>Empoderamento do Cidadão na Era Digital; Biometria Redefinindo Identidade.</w:t>
            </w:r>
          </w:p>
        </w:tc>
      </w:tr>
    </w:tbl>
    <w:p w14:paraId="335EA232" w14:textId="4E62C25C" w:rsidR="009148E5" w:rsidRPr="00E53B03" w:rsidRDefault="009148E5" w:rsidP="008E50B9">
      <w:pPr>
        <w:spacing w:after="0" w:line="360" w:lineRule="auto"/>
        <w:jc w:val="center"/>
        <w:rPr>
          <w:rFonts w:ascii="Arial" w:hAnsi="Arial" w:cs="Arial"/>
          <w:sz w:val="24"/>
          <w:szCs w:val="24"/>
        </w:rPr>
      </w:pPr>
      <w:r w:rsidRPr="00E53B03">
        <w:rPr>
          <w:rFonts w:ascii="Arial" w:hAnsi="Arial" w:cs="Arial"/>
          <w:sz w:val="24"/>
          <w:szCs w:val="24"/>
        </w:rPr>
        <w:t>Fonte:</w:t>
      </w:r>
      <w:r w:rsidR="00AE4FEF" w:rsidRPr="00E53B03">
        <w:rPr>
          <w:rFonts w:ascii="Arial" w:hAnsi="Arial" w:cs="Arial"/>
          <w:sz w:val="24"/>
          <w:szCs w:val="24"/>
        </w:rPr>
        <w:t xml:space="preserve"> </w:t>
      </w:r>
      <w:r w:rsidR="00AE4FEF" w:rsidRPr="00E53B03">
        <w:rPr>
          <w:rFonts w:ascii="Arial" w:hAnsi="Arial" w:cs="Arial"/>
          <w:i/>
          <w:iCs/>
          <w:sz w:val="24"/>
          <w:szCs w:val="24"/>
        </w:rPr>
        <w:t>MIT Technology Review</w:t>
      </w:r>
      <w:r w:rsidR="007A424A" w:rsidRPr="00E53B03">
        <w:rPr>
          <w:rFonts w:ascii="Arial" w:hAnsi="Arial" w:cs="Arial"/>
          <w:i/>
          <w:iCs/>
          <w:sz w:val="24"/>
          <w:szCs w:val="24"/>
        </w:rPr>
        <w:t xml:space="preserve"> </w:t>
      </w:r>
      <w:r w:rsidR="007A424A" w:rsidRPr="00E53B03">
        <w:rPr>
          <w:rFonts w:ascii="Arial" w:hAnsi="Arial" w:cs="Arial"/>
          <w:sz w:val="24"/>
          <w:szCs w:val="24"/>
        </w:rPr>
        <w:t>(2022)</w:t>
      </w:r>
    </w:p>
    <w:p w14:paraId="00C358BE" w14:textId="77777777" w:rsidR="009148E5" w:rsidRPr="00E53B03" w:rsidRDefault="009148E5" w:rsidP="008E50B9">
      <w:pPr>
        <w:spacing w:after="0" w:line="360" w:lineRule="auto"/>
        <w:jc w:val="both"/>
        <w:rPr>
          <w:rFonts w:ascii="Arial" w:hAnsi="Arial" w:cs="Arial"/>
          <w:sz w:val="24"/>
          <w:szCs w:val="24"/>
        </w:rPr>
      </w:pPr>
    </w:p>
    <w:p w14:paraId="694BF9E1" w14:textId="174A7840" w:rsidR="009148E5" w:rsidRPr="006865F6" w:rsidRDefault="00AE4FEF" w:rsidP="008E50B9">
      <w:pPr>
        <w:spacing w:after="0" w:line="360" w:lineRule="auto"/>
        <w:jc w:val="center"/>
        <w:rPr>
          <w:rFonts w:ascii="Arial" w:hAnsi="Arial" w:cs="Arial"/>
          <w:sz w:val="24"/>
          <w:szCs w:val="24"/>
        </w:rPr>
      </w:pPr>
      <w:r w:rsidRPr="006865F6">
        <w:rPr>
          <w:rFonts w:ascii="Arial" w:hAnsi="Arial" w:cs="Arial"/>
          <w:b/>
          <w:bCs/>
          <w:sz w:val="24"/>
          <w:szCs w:val="24"/>
        </w:rPr>
        <w:t>Tabela</w:t>
      </w:r>
      <w:r w:rsidR="009148E5" w:rsidRPr="006865F6">
        <w:rPr>
          <w:rFonts w:ascii="Arial" w:hAnsi="Arial" w:cs="Arial"/>
          <w:b/>
          <w:bCs/>
          <w:sz w:val="24"/>
          <w:szCs w:val="24"/>
        </w:rPr>
        <w:t xml:space="preserve"> </w:t>
      </w:r>
      <w:r w:rsidRPr="006865F6">
        <w:rPr>
          <w:rFonts w:ascii="Arial" w:hAnsi="Arial" w:cs="Arial"/>
          <w:b/>
          <w:bCs/>
          <w:sz w:val="24"/>
          <w:szCs w:val="24"/>
        </w:rPr>
        <w:t>2</w:t>
      </w:r>
      <w:r w:rsidR="009148E5" w:rsidRPr="006865F6">
        <w:rPr>
          <w:rFonts w:ascii="Arial" w:hAnsi="Arial" w:cs="Arial"/>
          <w:b/>
          <w:bCs/>
          <w:sz w:val="24"/>
          <w:szCs w:val="24"/>
        </w:rPr>
        <w:t>:</w:t>
      </w:r>
      <w:r w:rsidR="009148E5" w:rsidRPr="006865F6">
        <w:rPr>
          <w:rFonts w:ascii="Arial" w:hAnsi="Arial" w:cs="Arial"/>
          <w:sz w:val="24"/>
          <w:szCs w:val="24"/>
        </w:rPr>
        <w:t xml:space="preserve"> Implantação de Tecnologias em Identidade Digital na Estônia</w:t>
      </w:r>
    </w:p>
    <w:tbl>
      <w:tblPr>
        <w:tblStyle w:val="Tabelacomgrade"/>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1418"/>
        <w:gridCol w:w="1417"/>
        <w:gridCol w:w="1843"/>
        <w:gridCol w:w="1559"/>
        <w:gridCol w:w="1548"/>
      </w:tblGrid>
      <w:tr w:rsidR="002A7AE3" w:rsidRPr="002A7AE3" w14:paraId="3CDF0FAA" w14:textId="68E5849A" w:rsidTr="00391528">
        <w:trPr>
          <w:jc w:val="center"/>
        </w:trPr>
        <w:tc>
          <w:tcPr>
            <w:tcW w:w="699" w:type="pct"/>
            <w:shd w:val="clear" w:color="auto" w:fill="D0CECE" w:themeFill="background2" w:themeFillShade="E6"/>
          </w:tcPr>
          <w:p w14:paraId="2BBB74ED" w14:textId="011C5191" w:rsidR="00943DCC" w:rsidRPr="002A7AE3" w:rsidRDefault="00943DCC" w:rsidP="008E50B9">
            <w:pPr>
              <w:spacing w:line="360" w:lineRule="auto"/>
              <w:jc w:val="center"/>
              <w:rPr>
                <w:rFonts w:ascii="Arial" w:hAnsi="Arial" w:cs="Arial"/>
                <w:b/>
                <w:bCs/>
              </w:rPr>
            </w:pPr>
            <w:r w:rsidRPr="002A7AE3">
              <w:rPr>
                <w:rFonts w:ascii="Arial" w:hAnsi="Arial" w:cs="Arial"/>
                <w:b/>
                <w:bCs/>
              </w:rPr>
              <w:t>Caso</w:t>
            </w:r>
          </w:p>
        </w:tc>
        <w:tc>
          <w:tcPr>
            <w:tcW w:w="783" w:type="pct"/>
            <w:shd w:val="clear" w:color="auto" w:fill="D0CECE" w:themeFill="background2" w:themeFillShade="E6"/>
          </w:tcPr>
          <w:p w14:paraId="5181714D" w14:textId="3671D263" w:rsidR="00943DCC" w:rsidRPr="002A7AE3" w:rsidRDefault="00943DCC" w:rsidP="008E50B9">
            <w:pPr>
              <w:spacing w:line="360" w:lineRule="auto"/>
              <w:jc w:val="center"/>
              <w:rPr>
                <w:rFonts w:ascii="Arial" w:hAnsi="Arial" w:cs="Arial"/>
                <w:b/>
                <w:bCs/>
              </w:rPr>
            </w:pPr>
            <w:r w:rsidRPr="002A7AE3">
              <w:rPr>
                <w:rFonts w:ascii="Arial" w:hAnsi="Arial" w:cs="Arial"/>
                <w:b/>
                <w:bCs/>
              </w:rPr>
              <w:t>Tecnologia Utilizada</w:t>
            </w:r>
          </w:p>
        </w:tc>
        <w:tc>
          <w:tcPr>
            <w:tcW w:w="783" w:type="pct"/>
            <w:shd w:val="clear" w:color="auto" w:fill="D0CECE" w:themeFill="background2" w:themeFillShade="E6"/>
          </w:tcPr>
          <w:p w14:paraId="6DE48291" w14:textId="47A0E7F9" w:rsidR="00943DCC" w:rsidRPr="002A7AE3" w:rsidRDefault="00943DCC" w:rsidP="008E50B9">
            <w:pPr>
              <w:spacing w:line="360" w:lineRule="auto"/>
              <w:jc w:val="center"/>
              <w:rPr>
                <w:rFonts w:ascii="Arial" w:hAnsi="Arial" w:cs="Arial"/>
                <w:b/>
                <w:bCs/>
              </w:rPr>
            </w:pPr>
            <w:r w:rsidRPr="002A7AE3">
              <w:rPr>
                <w:rFonts w:ascii="Arial" w:hAnsi="Arial" w:cs="Arial"/>
                <w:b/>
                <w:bCs/>
              </w:rPr>
              <w:t>Automação de Processos</w:t>
            </w:r>
          </w:p>
        </w:tc>
        <w:tc>
          <w:tcPr>
            <w:tcW w:w="1018" w:type="pct"/>
            <w:shd w:val="clear" w:color="auto" w:fill="D0CECE" w:themeFill="background2" w:themeFillShade="E6"/>
          </w:tcPr>
          <w:p w14:paraId="7271EE95" w14:textId="02F00FC1" w:rsidR="00943DCC" w:rsidRPr="002A7AE3" w:rsidRDefault="00943DCC" w:rsidP="008E50B9">
            <w:pPr>
              <w:spacing w:line="360" w:lineRule="auto"/>
              <w:jc w:val="center"/>
              <w:rPr>
                <w:rFonts w:ascii="Arial" w:hAnsi="Arial" w:cs="Arial"/>
                <w:b/>
                <w:bCs/>
              </w:rPr>
            </w:pPr>
            <w:r w:rsidRPr="002A7AE3">
              <w:rPr>
                <w:rFonts w:ascii="Arial" w:hAnsi="Arial" w:cs="Arial"/>
                <w:b/>
                <w:bCs/>
              </w:rPr>
              <w:t>Transparência</w:t>
            </w:r>
          </w:p>
        </w:tc>
        <w:tc>
          <w:tcPr>
            <w:tcW w:w="861" w:type="pct"/>
            <w:shd w:val="clear" w:color="auto" w:fill="D0CECE" w:themeFill="background2" w:themeFillShade="E6"/>
          </w:tcPr>
          <w:p w14:paraId="17DAB85A" w14:textId="4E991FDA" w:rsidR="00943DCC" w:rsidRPr="002A7AE3" w:rsidRDefault="00943DCC" w:rsidP="008E50B9">
            <w:pPr>
              <w:spacing w:line="360" w:lineRule="auto"/>
              <w:jc w:val="center"/>
              <w:rPr>
                <w:rFonts w:ascii="Arial" w:hAnsi="Arial" w:cs="Arial"/>
                <w:b/>
                <w:bCs/>
              </w:rPr>
            </w:pPr>
            <w:r w:rsidRPr="002A7AE3">
              <w:rPr>
                <w:rFonts w:ascii="Arial" w:hAnsi="Arial" w:cs="Arial"/>
                <w:b/>
                <w:bCs/>
              </w:rPr>
              <w:t>Eficiência Operacional</w:t>
            </w:r>
          </w:p>
        </w:tc>
        <w:tc>
          <w:tcPr>
            <w:tcW w:w="855" w:type="pct"/>
            <w:shd w:val="clear" w:color="auto" w:fill="D0CECE" w:themeFill="background2" w:themeFillShade="E6"/>
          </w:tcPr>
          <w:p w14:paraId="481CE8C1" w14:textId="6367C5A3" w:rsidR="00943DCC" w:rsidRPr="002A7AE3" w:rsidRDefault="00943DCC" w:rsidP="008E50B9">
            <w:pPr>
              <w:spacing w:line="360" w:lineRule="auto"/>
              <w:jc w:val="center"/>
              <w:rPr>
                <w:rFonts w:ascii="Arial" w:hAnsi="Arial" w:cs="Arial"/>
                <w:b/>
                <w:bCs/>
              </w:rPr>
            </w:pPr>
            <w:r w:rsidRPr="002A7AE3">
              <w:rPr>
                <w:rFonts w:ascii="Arial" w:hAnsi="Arial" w:cs="Arial"/>
                <w:b/>
                <w:bCs/>
              </w:rPr>
              <w:t>Fronteiras Ampliadas</w:t>
            </w:r>
          </w:p>
        </w:tc>
      </w:tr>
      <w:tr w:rsidR="00391528" w:rsidRPr="002A7AE3" w14:paraId="3735A3FD" w14:textId="181A01AB" w:rsidTr="00391528">
        <w:trPr>
          <w:jc w:val="center"/>
        </w:trPr>
        <w:tc>
          <w:tcPr>
            <w:tcW w:w="699" w:type="pct"/>
            <w:shd w:val="clear" w:color="auto" w:fill="FFFFFF" w:themeFill="background1"/>
          </w:tcPr>
          <w:p w14:paraId="5468C4B9" w14:textId="6EB32FE7" w:rsidR="006865F6" w:rsidRPr="002A7AE3" w:rsidRDefault="006865F6" w:rsidP="008E50B9">
            <w:pPr>
              <w:spacing w:line="360" w:lineRule="auto"/>
              <w:jc w:val="both"/>
              <w:rPr>
                <w:rFonts w:ascii="Arial" w:hAnsi="Arial" w:cs="Arial"/>
              </w:rPr>
            </w:pPr>
            <w:r w:rsidRPr="002A7AE3">
              <w:rPr>
                <w:rFonts w:ascii="Arial" w:hAnsi="Arial" w:cs="Arial"/>
              </w:rPr>
              <w:t>Singapura</w:t>
            </w:r>
          </w:p>
        </w:tc>
        <w:tc>
          <w:tcPr>
            <w:tcW w:w="783" w:type="pct"/>
            <w:shd w:val="clear" w:color="auto" w:fill="FFFFFF" w:themeFill="background1"/>
          </w:tcPr>
          <w:p w14:paraId="524FD07C" w14:textId="198C9772" w:rsidR="006865F6" w:rsidRPr="002A7AE3" w:rsidRDefault="00F13D9C" w:rsidP="008E50B9">
            <w:pPr>
              <w:spacing w:line="360" w:lineRule="auto"/>
              <w:jc w:val="both"/>
              <w:rPr>
                <w:rFonts w:ascii="Arial" w:hAnsi="Arial" w:cs="Arial"/>
              </w:rPr>
            </w:pPr>
            <w:r w:rsidRPr="00F13D9C">
              <w:rPr>
                <w:rFonts w:ascii="Arial" w:hAnsi="Arial" w:cs="Arial"/>
                <w:i/>
                <w:iCs/>
              </w:rPr>
              <w:t>Blockchain</w:t>
            </w:r>
            <w:r w:rsidR="006865F6" w:rsidRPr="002A7AE3">
              <w:rPr>
                <w:rFonts w:ascii="Arial" w:hAnsi="Arial" w:cs="Arial"/>
              </w:rPr>
              <w:t xml:space="preserve">, Contratos Inteligentes, </w:t>
            </w:r>
            <w:proofErr w:type="spellStart"/>
            <w:r w:rsidR="006865F6" w:rsidRPr="00AE2D6D">
              <w:rPr>
                <w:rFonts w:ascii="Arial" w:hAnsi="Arial" w:cs="Arial"/>
                <w:i/>
                <w:iCs/>
              </w:rPr>
              <w:t>IoT</w:t>
            </w:r>
            <w:proofErr w:type="spellEnd"/>
          </w:p>
        </w:tc>
        <w:tc>
          <w:tcPr>
            <w:tcW w:w="783" w:type="pct"/>
            <w:shd w:val="clear" w:color="auto" w:fill="FFFFFF" w:themeFill="background1"/>
          </w:tcPr>
          <w:p w14:paraId="5AFE18BC" w14:textId="50C1F4C4" w:rsidR="006865F6" w:rsidRPr="002A7AE3" w:rsidRDefault="006865F6" w:rsidP="008E50B9">
            <w:pPr>
              <w:spacing w:line="360" w:lineRule="auto"/>
              <w:jc w:val="center"/>
              <w:rPr>
                <w:rFonts w:ascii="Arial" w:hAnsi="Arial" w:cs="Arial"/>
              </w:rPr>
            </w:pPr>
            <w:r w:rsidRPr="002A7AE3">
              <w:rPr>
                <w:rFonts w:ascii="Arial" w:hAnsi="Arial" w:cs="Arial"/>
              </w:rPr>
              <w:t>Sim</w:t>
            </w:r>
          </w:p>
        </w:tc>
        <w:tc>
          <w:tcPr>
            <w:tcW w:w="1018" w:type="pct"/>
            <w:shd w:val="clear" w:color="auto" w:fill="FFFFFF" w:themeFill="background1"/>
          </w:tcPr>
          <w:p w14:paraId="6107CF84" w14:textId="3BD7E523" w:rsidR="006865F6" w:rsidRPr="002A7AE3" w:rsidRDefault="006865F6" w:rsidP="008E50B9">
            <w:pPr>
              <w:spacing w:line="360" w:lineRule="auto"/>
              <w:jc w:val="center"/>
              <w:rPr>
                <w:rFonts w:ascii="Arial" w:hAnsi="Arial" w:cs="Arial"/>
              </w:rPr>
            </w:pPr>
            <w:r w:rsidRPr="002A7AE3">
              <w:rPr>
                <w:rFonts w:ascii="Arial" w:hAnsi="Arial" w:cs="Arial"/>
              </w:rPr>
              <w:t>Alta</w:t>
            </w:r>
          </w:p>
        </w:tc>
        <w:tc>
          <w:tcPr>
            <w:tcW w:w="861" w:type="pct"/>
            <w:shd w:val="clear" w:color="auto" w:fill="FFFFFF" w:themeFill="background1"/>
          </w:tcPr>
          <w:p w14:paraId="03B0F863" w14:textId="647E32B3" w:rsidR="006865F6" w:rsidRPr="002A7AE3" w:rsidRDefault="006865F6" w:rsidP="008E50B9">
            <w:pPr>
              <w:spacing w:line="360" w:lineRule="auto"/>
              <w:jc w:val="both"/>
              <w:rPr>
                <w:rFonts w:ascii="Arial" w:hAnsi="Arial" w:cs="Arial"/>
              </w:rPr>
            </w:pPr>
            <w:r w:rsidRPr="002A7AE3">
              <w:rPr>
                <w:rFonts w:ascii="Arial" w:hAnsi="Arial" w:cs="Arial"/>
              </w:rPr>
              <w:t>Redução de erros; Trilha de auditoria imutável; Rastreamento em tempo real.</w:t>
            </w:r>
          </w:p>
        </w:tc>
        <w:tc>
          <w:tcPr>
            <w:tcW w:w="855" w:type="pct"/>
            <w:shd w:val="clear" w:color="auto" w:fill="FFFFFF" w:themeFill="background1"/>
          </w:tcPr>
          <w:p w14:paraId="38BEB086" w14:textId="586BE5B3" w:rsidR="006865F6" w:rsidRPr="002A7AE3" w:rsidRDefault="006865F6" w:rsidP="008E50B9">
            <w:pPr>
              <w:spacing w:line="360" w:lineRule="auto"/>
              <w:jc w:val="both"/>
              <w:rPr>
                <w:rFonts w:ascii="Arial" w:hAnsi="Arial" w:cs="Arial"/>
              </w:rPr>
            </w:pPr>
            <w:r w:rsidRPr="002A7AE3">
              <w:rPr>
                <w:rFonts w:ascii="Arial" w:hAnsi="Arial" w:cs="Arial"/>
              </w:rPr>
              <w:t>Interconexão de Dispositivos na Gestão Pública; Contratos Autoexecutáveis como Paradigma.</w:t>
            </w:r>
          </w:p>
        </w:tc>
      </w:tr>
    </w:tbl>
    <w:p w14:paraId="71F1EC33" w14:textId="19D8BBDF" w:rsidR="009148E5" w:rsidRPr="00E53B03" w:rsidRDefault="009148E5" w:rsidP="008E50B9">
      <w:pPr>
        <w:spacing w:after="0" w:line="360" w:lineRule="auto"/>
        <w:jc w:val="center"/>
        <w:rPr>
          <w:rFonts w:ascii="Arial" w:hAnsi="Arial" w:cs="Arial"/>
          <w:sz w:val="24"/>
          <w:szCs w:val="24"/>
        </w:rPr>
      </w:pPr>
      <w:r w:rsidRPr="00E53B03">
        <w:rPr>
          <w:rFonts w:ascii="Arial" w:hAnsi="Arial" w:cs="Arial"/>
          <w:sz w:val="24"/>
          <w:szCs w:val="24"/>
        </w:rPr>
        <w:lastRenderedPageBreak/>
        <w:t>Fonte:</w:t>
      </w:r>
      <w:r w:rsidR="00AE4FEF" w:rsidRPr="00E53B03">
        <w:rPr>
          <w:rFonts w:ascii="Arial" w:hAnsi="Arial" w:cs="Arial"/>
          <w:sz w:val="24"/>
          <w:szCs w:val="24"/>
        </w:rPr>
        <w:t xml:space="preserve"> </w:t>
      </w:r>
      <w:r w:rsidR="00AE4FEF" w:rsidRPr="00E53B03">
        <w:rPr>
          <w:rFonts w:ascii="Arial" w:hAnsi="Arial" w:cs="Arial"/>
          <w:i/>
          <w:iCs/>
          <w:sz w:val="24"/>
          <w:szCs w:val="24"/>
        </w:rPr>
        <w:t>Harvard Business Review</w:t>
      </w:r>
      <w:r w:rsidR="007A424A" w:rsidRPr="00E53B03">
        <w:rPr>
          <w:rFonts w:ascii="Arial" w:hAnsi="Arial" w:cs="Arial"/>
          <w:i/>
          <w:iCs/>
          <w:sz w:val="24"/>
          <w:szCs w:val="24"/>
        </w:rPr>
        <w:t xml:space="preserve"> </w:t>
      </w:r>
      <w:r w:rsidR="007A424A" w:rsidRPr="00E53B03">
        <w:rPr>
          <w:rFonts w:ascii="Arial" w:hAnsi="Arial" w:cs="Arial"/>
          <w:sz w:val="24"/>
          <w:szCs w:val="24"/>
        </w:rPr>
        <w:t>(2022)</w:t>
      </w:r>
    </w:p>
    <w:p w14:paraId="0DD2C13D" w14:textId="77777777" w:rsidR="009148E5" w:rsidRPr="00E53B03" w:rsidRDefault="009148E5" w:rsidP="008E50B9">
      <w:pPr>
        <w:spacing w:after="0" w:line="360" w:lineRule="auto"/>
        <w:jc w:val="both"/>
        <w:rPr>
          <w:rFonts w:ascii="Arial" w:hAnsi="Arial" w:cs="Arial"/>
          <w:sz w:val="24"/>
          <w:szCs w:val="24"/>
        </w:rPr>
      </w:pPr>
    </w:p>
    <w:p w14:paraId="348EFE44" w14:textId="2FAAE133" w:rsidR="00B4479C" w:rsidRDefault="00AE4FEF" w:rsidP="008E50B9">
      <w:pPr>
        <w:spacing w:after="0" w:line="360" w:lineRule="auto"/>
        <w:jc w:val="center"/>
        <w:rPr>
          <w:rFonts w:ascii="Arial" w:hAnsi="Arial" w:cs="Arial"/>
          <w:sz w:val="24"/>
          <w:szCs w:val="24"/>
        </w:rPr>
      </w:pPr>
      <w:r>
        <w:rPr>
          <w:rFonts w:ascii="Arial" w:hAnsi="Arial" w:cs="Arial"/>
          <w:b/>
          <w:bCs/>
          <w:sz w:val="24"/>
          <w:szCs w:val="24"/>
        </w:rPr>
        <w:t>Tabela</w:t>
      </w:r>
      <w:r w:rsidR="00B4479C" w:rsidRPr="00B4479C">
        <w:rPr>
          <w:rFonts w:ascii="Arial" w:hAnsi="Arial" w:cs="Arial"/>
          <w:b/>
          <w:bCs/>
          <w:sz w:val="24"/>
          <w:szCs w:val="24"/>
        </w:rPr>
        <w:t xml:space="preserve"> 3: </w:t>
      </w:r>
      <w:r w:rsidR="00B4479C" w:rsidRPr="00B4479C">
        <w:rPr>
          <w:rFonts w:ascii="Arial" w:hAnsi="Arial" w:cs="Arial"/>
          <w:sz w:val="24"/>
          <w:szCs w:val="24"/>
        </w:rPr>
        <w:t>Rastreamento de Benefícios Sociais nos E</w:t>
      </w:r>
      <w:r w:rsidR="00BF2CE7">
        <w:rPr>
          <w:rFonts w:ascii="Arial" w:hAnsi="Arial" w:cs="Arial"/>
          <w:sz w:val="24"/>
          <w:szCs w:val="24"/>
        </w:rPr>
        <w:t xml:space="preserve">stados </w:t>
      </w:r>
      <w:r w:rsidR="00B4479C" w:rsidRPr="00B4479C">
        <w:rPr>
          <w:rFonts w:ascii="Arial" w:hAnsi="Arial" w:cs="Arial"/>
          <w:sz w:val="24"/>
          <w:szCs w:val="24"/>
        </w:rPr>
        <w:t>U</w:t>
      </w:r>
      <w:r w:rsidR="00BF2CE7">
        <w:rPr>
          <w:rFonts w:ascii="Arial" w:hAnsi="Arial" w:cs="Arial"/>
          <w:sz w:val="24"/>
          <w:szCs w:val="24"/>
        </w:rPr>
        <w:t xml:space="preserve">nidos da </w:t>
      </w:r>
      <w:r w:rsidR="00B4479C" w:rsidRPr="00B4479C">
        <w:rPr>
          <w:rFonts w:ascii="Arial" w:hAnsi="Arial" w:cs="Arial"/>
          <w:sz w:val="24"/>
          <w:szCs w:val="24"/>
        </w:rPr>
        <w:t>A</w:t>
      </w:r>
      <w:r w:rsidR="00BF2CE7">
        <w:rPr>
          <w:rFonts w:ascii="Arial" w:hAnsi="Arial" w:cs="Arial"/>
          <w:sz w:val="24"/>
          <w:szCs w:val="24"/>
        </w:rPr>
        <w:t>mérica</w:t>
      </w:r>
      <w:r w:rsidR="00B4479C" w:rsidRPr="00B4479C">
        <w:rPr>
          <w:rFonts w:ascii="Arial" w:hAnsi="Arial" w:cs="Arial"/>
          <w:sz w:val="24"/>
          <w:szCs w:val="24"/>
        </w:rPr>
        <w:t xml:space="preserve"> com Tecnologias Emergentes</w:t>
      </w:r>
    </w:p>
    <w:tbl>
      <w:tblPr>
        <w:tblStyle w:val="Tabelacomgrade"/>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3"/>
        <w:gridCol w:w="1361"/>
        <w:gridCol w:w="1390"/>
        <w:gridCol w:w="1732"/>
        <w:gridCol w:w="1733"/>
        <w:gridCol w:w="1812"/>
      </w:tblGrid>
      <w:tr w:rsidR="00A120DC" w:rsidRPr="002A7AE3" w14:paraId="55304956" w14:textId="77777777" w:rsidTr="002D4A49">
        <w:trPr>
          <w:jc w:val="center"/>
        </w:trPr>
        <w:tc>
          <w:tcPr>
            <w:tcW w:w="568" w:type="pct"/>
            <w:shd w:val="clear" w:color="auto" w:fill="D0CECE" w:themeFill="background2" w:themeFillShade="E6"/>
          </w:tcPr>
          <w:p w14:paraId="6EFDEF61" w14:textId="3E983BFF" w:rsidR="0071116E" w:rsidRPr="002A7AE3" w:rsidRDefault="0071116E" w:rsidP="008E50B9">
            <w:pPr>
              <w:spacing w:line="360" w:lineRule="auto"/>
              <w:jc w:val="center"/>
              <w:rPr>
                <w:rFonts w:ascii="Arial" w:hAnsi="Arial" w:cs="Arial"/>
                <w:b/>
                <w:bCs/>
              </w:rPr>
            </w:pPr>
            <w:r w:rsidRPr="002A7AE3">
              <w:rPr>
                <w:rFonts w:ascii="Arial" w:hAnsi="Arial" w:cs="Arial"/>
                <w:b/>
                <w:bCs/>
              </w:rPr>
              <w:t>Caso</w:t>
            </w:r>
          </w:p>
        </w:tc>
        <w:tc>
          <w:tcPr>
            <w:tcW w:w="754" w:type="pct"/>
            <w:shd w:val="clear" w:color="auto" w:fill="D0CECE" w:themeFill="background2" w:themeFillShade="E6"/>
          </w:tcPr>
          <w:p w14:paraId="1ED53C13" w14:textId="1DF92A51" w:rsidR="0071116E" w:rsidRPr="002A7AE3" w:rsidRDefault="0071116E" w:rsidP="008E50B9">
            <w:pPr>
              <w:spacing w:line="360" w:lineRule="auto"/>
              <w:jc w:val="center"/>
              <w:rPr>
                <w:rFonts w:ascii="Arial" w:hAnsi="Arial" w:cs="Arial"/>
                <w:b/>
                <w:bCs/>
              </w:rPr>
            </w:pPr>
            <w:r w:rsidRPr="002A7AE3">
              <w:rPr>
                <w:rFonts w:ascii="Arial" w:hAnsi="Arial" w:cs="Arial"/>
                <w:b/>
                <w:bCs/>
              </w:rPr>
              <w:t>Tecnologia Utilizada</w:t>
            </w:r>
          </w:p>
        </w:tc>
        <w:tc>
          <w:tcPr>
            <w:tcW w:w="732" w:type="pct"/>
            <w:shd w:val="clear" w:color="auto" w:fill="D0CECE" w:themeFill="background2" w:themeFillShade="E6"/>
          </w:tcPr>
          <w:p w14:paraId="756E64AA" w14:textId="75EDA3F7" w:rsidR="0071116E" w:rsidRPr="002A7AE3" w:rsidRDefault="0071116E" w:rsidP="008E50B9">
            <w:pPr>
              <w:spacing w:line="360" w:lineRule="auto"/>
              <w:jc w:val="center"/>
              <w:rPr>
                <w:rFonts w:ascii="Arial" w:hAnsi="Arial" w:cs="Arial"/>
                <w:b/>
                <w:bCs/>
              </w:rPr>
            </w:pPr>
            <w:r w:rsidRPr="002A7AE3">
              <w:rPr>
                <w:rFonts w:ascii="Arial" w:hAnsi="Arial" w:cs="Arial"/>
                <w:b/>
                <w:bCs/>
              </w:rPr>
              <w:t>Redução de Fraudes</w:t>
            </w:r>
          </w:p>
        </w:tc>
        <w:tc>
          <w:tcPr>
            <w:tcW w:w="919" w:type="pct"/>
            <w:shd w:val="clear" w:color="auto" w:fill="D0CECE" w:themeFill="background2" w:themeFillShade="E6"/>
          </w:tcPr>
          <w:p w14:paraId="2718BDB4" w14:textId="0EA2B59C" w:rsidR="0071116E" w:rsidRPr="002A7AE3" w:rsidRDefault="0071116E" w:rsidP="008E50B9">
            <w:pPr>
              <w:spacing w:line="360" w:lineRule="auto"/>
              <w:jc w:val="center"/>
              <w:rPr>
                <w:rFonts w:ascii="Arial" w:hAnsi="Arial" w:cs="Arial"/>
                <w:b/>
                <w:bCs/>
              </w:rPr>
            </w:pPr>
            <w:proofErr w:type="spellStart"/>
            <w:r w:rsidRPr="002A7AE3">
              <w:rPr>
                <w:rFonts w:ascii="Arial" w:hAnsi="Arial" w:cs="Arial"/>
                <w:b/>
                <w:bCs/>
              </w:rPr>
              <w:t>Auditabilidade</w:t>
            </w:r>
            <w:proofErr w:type="spellEnd"/>
            <w:r w:rsidRPr="002A7AE3">
              <w:rPr>
                <w:rFonts w:ascii="Arial" w:hAnsi="Arial" w:cs="Arial"/>
                <w:b/>
                <w:bCs/>
              </w:rPr>
              <w:t xml:space="preserve"> em Tempo Real</w:t>
            </w:r>
          </w:p>
        </w:tc>
        <w:tc>
          <w:tcPr>
            <w:tcW w:w="962" w:type="pct"/>
            <w:shd w:val="clear" w:color="auto" w:fill="D0CECE" w:themeFill="background2" w:themeFillShade="E6"/>
          </w:tcPr>
          <w:p w14:paraId="7B326440" w14:textId="7AB20289" w:rsidR="0071116E" w:rsidRPr="002A7AE3" w:rsidRDefault="0071116E" w:rsidP="008E50B9">
            <w:pPr>
              <w:spacing w:line="360" w:lineRule="auto"/>
              <w:jc w:val="center"/>
              <w:rPr>
                <w:rFonts w:ascii="Arial" w:hAnsi="Arial" w:cs="Arial"/>
                <w:b/>
                <w:bCs/>
              </w:rPr>
            </w:pPr>
            <w:r w:rsidRPr="002A7AE3">
              <w:rPr>
                <w:rFonts w:ascii="Arial" w:hAnsi="Arial" w:cs="Arial"/>
                <w:b/>
                <w:bCs/>
              </w:rPr>
              <w:t>Redução de Erros</w:t>
            </w:r>
          </w:p>
        </w:tc>
        <w:tc>
          <w:tcPr>
            <w:tcW w:w="1065" w:type="pct"/>
            <w:shd w:val="clear" w:color="auto" w:fill="D0CECE" w:themeFill="background2" w:themeFillShade="E6"/>
          </w:tcPr>
          <w:p w14:paraId="573CDE7D" w14:textId="2C12C863" w:rsidR="0071116E" w:rsidRPr="002A7AE3" w:rsidRDefault="0071116E" w:rsidP="008E50B9">
            <w:pPr>
              <w:spacing w:line="360" w:lineRule="auto"/>
              <w:jc w:val="center"/>
              <w:rPr>
                <w:rFonts w:ascii="Arial" w:hAnsi="Arial" w:cs="Arial"/>
                <w:b/>
                <w:bCs/>
              </w:rPr>
            </w:pPr>
            <w:r w:rsidRPr="002A7AE3">
              <w:rPr>
                <w:rFonts w:ascii="Arial" w:hAnsi="Arial" w:cs="Arial"/>
                <w:b/>
                <w:bCs/>
              </w:rPr>
              <w:t>Além das Aparentes Fronteiras</w:t>
            </w:r>
          </w:p>
        </w:tc>
      </w:tr>
      <w:tr w:rsidR="00A120DC" w:rsidRPr="002A7AE3" w14:paraId="26FA10F6" w14:textId="77777777" w:rsidTr="002D4A49">
        <w:trPr>
          <w:jc w:val="center"/>
        </w:trPr>
        <w:tc>
          <w:tcPr>
            <w:tcW w:w="568" w:type="pct"/>
            <w:shd w:val="clear" w:color="auto" w:fill="FFFFFF" w:themeFill="background1"/>
          </w:tcPr>
          <w:p w14:paraId="387A3F9C" w14:textId="5FD226BE" w:rsidR="00790B32" w:rsidRPr="002A7AE3" w:rsidRDefault="00790B32" w:rsidP="008E50B9">
            <w:pPr>
              <w:spacing w:line="360" w:lineRule="auto"/>
              <w:jc w:val="both"/>
              <w:rPr>
                <w:rFonts w:ascii="Arial" w:hAnsi="Arial" w:cs="Arial"/>
              </w:rPr>
            </w:pPr>
            <w:r w:rsidRPr="002A7AE3">
              <w:rPr>
                <w:rFonts w:ascii="Arial" w:hAnsi="Arial" w:cs="Arial"/>
              </w:rPr>
              <w:t>Estados Unidos da América</w:t>
            </w:r>
          </w:p>
        </w:tc>
        <w:tc>
          <w:tcPr>
            <w:tcW w:w="754" w:type="pct"/>
            <w:shd w:val="clear" w:color="auto" w:fill="FFFFFF" w:themeFill="background1"/>
          </w:tcPr>
          <w:p w14:paraId="44E71592" w14:textId="661801C8" w:rsidR="00790B32" w:rsidRPr="002A7AE3" w:rsidRDefault="00F13D9C" w:rsidP="008E50B9">
            <w:pPr>
              <w:spacing w:line="360" w:lineRule="auto"/>
              <w:jc w:val="both"/>
              <w:rPr>
                <w:rFonts w:ascii="Arial" w:hAnsi="Arial" w:cs="Arial"/>
              </w:rPr>
            </w:pPr>
            <w:r w:rsidRPr="00F13D9C">
              <w:rPr>
                <w:rFonts w:ascii="Arial" w:hAnsi="Arial" w:cs="Arial"/>
                <w:i/>
                <w:iCs/>
              </w:rPr>
              <w:t>Blockchain</w:t>
            </w:r>
            <w:r w:rsidR="00790B32" w:rsidRPr="002A7AE3">
              <w:rPr>
                <w:rFonts w:ascii="Arial" w:hAnsi="Arial" w:cs="Arial"/>
              </w:rPr>
              <w:t>, Inteligência Artificial, RFID</w:t>
            </w:r>
          </w:p>
        </w:tc>
        <w:tc>
          <w:tcPr>
            <w:tcW w:w="732" w:type="pct"/>
            <w:shd w:val="clear" w:color="auto" w:fill="FFFFFF" w:themeFill="background1"/>
          </w:tcPr>
          <w:p w14:paraId="703349F8" w14:textId="5C193A07" w:rsidR="00790B32" w:rsidRPr="002A7AE3" w:rsidRDefault="00790B32" w:rsidP="008E50B9">
            <w:pPr>
              <w:spacing w:line="360" w:lineRule="auto"/>
              <w:jc w:val="center"/>
              <w:rPr>
                <w:rFonts w:ascii="Arial" w:hAnsi="Arial" w:cs="Arial"/>
              </w:rPr>
            </w:pPr>
            <w:r w:rsidRPr="002A7AE3">
              <w:rPr>
                <w:rFonts w:ascii="Arial" w:hAnsi="Arial" w:cs="Arial"/>
              </w:rPr>
              <w:t>Significativa</w:t>
            </w:r>
          </w:p>
        </w:tc>
        <w:tc>
          <w:tcPr>
            <w:tcW w:w="919" w:type="pct"/>
            <w:shd w:val="clear" w:color="auto" w:fill="FFFFFF" w:themeFill="background1"/>
          </w:tcPr>
          <w:p w14:paraId="7AA99751" w14:textId="4ED3FFCD" w:rsidR="00790B32" w:rsidRPr="002A7AE3" w:rsidRDefault="00790B32" w:rsidP="008E50B9">
            <w:pPr>
              <w:spacing w:line="360" w:lineRule="auto"/>
              <w:jc w:val="center"/>
              <w:rPr>
                <w:rFonts w:ascii="Arial" w:hAnsi="Arial" w:cs="Arial"/>
              </w:rPr>
            </w:pPr>
            <w:r w:rsidRPr="002A7AE3">
              <w:rPr>
                <w:rFonts w:ascii="Arial" w:hAnsi="Arial" w:cs="Arial"/>
              </w:rPr>
              <w:t>Sim</w:t>
            </w:r>
          </w:p>
        </w:tc>
        <w:tc>
          <w:tcPr>
            <w:tcW w:w="962" w:type="pct"/>
            <w:shd w:val="clear" w:color="auto" w:fill="FFFFFF" w:themeFill="background1"/>
          </w:tcPr>
          <w:p w14:paraId="571EF1BD" w14:textId="36092C79" w:rsidR="00790B32" w:rsidRPr="002A7AE3" w:rsidRDefault="00790B32" w:rsidP="008E50B9">
            <w:pPr>
              <w:spacing w:line="360" w:lineRule="auto"/>
              <w:jc w:val="both"/>
              <w:rPr>
                <w:rFonts w:ascii="Arial" w:hAnsi="Arial" w:cs="Arial"/>
              </w:rPr>
            </w:pPr>
            <w:r w:rsidRPr="002A7AE3">
              <w:rPr>
                <w:rFonts w:ascii="Arial" w:hAnsi="Arial" w:cs="Arial"/>
              </w:rPr>
              <w:t>Resposta rápida a irregularidades; Maior Eficiência.</w:t>
            </w:r>
          </w:p>
        </w:tc>
        <w:tc>
          <w:tcPr>
            <w:tcW w:w="1065" w:type="pct"/>
            <w:shd w:val="clear" w:color="auto" w:fill="FFFFFF" w:themeFill="background1"/>
          </w:tcPr>
          <w:p w14:paraId="592CCE7A" w14:textId="18FBDEFF" w:rsidR="00790B32" w:rsidRPr="002A7AE3" w:rsidRDefault="00790B32" w:rsidP="008E50B9">
            <w:pPr>
              <w:spacing w:line="360" w:lineRule="auto"/>
              <w:jc w:val="both"/>
              <w:rPr>
                <w:rFonts w:ascii="Arial" w:hAnsi="Arial" w:cs="Arial"/>
              </w:rPr>
            </w:pPr>
            <w:r w:rsidRPr="002A7AE3">
              <w:rPr>
                <w:rFonts w:ascii="Arial" w:hAnsi="Arial" w:cs="Arial"/>
              </w:rPr>
              <w:t>Inteligência Artificial Combatendo Fraudes; RFID Ressignificando Rastreabilidade.</w:t>
            </w:r>
          </w:p>
        </w:tc>
      </w:tr>
    </w:tbl>
    <w:p w14:paraId="215E2DF7" w14:textId="187F76BD" w:rsidR="009148E5" w:rsidRPr="007A424A" w:rsidRDefault="009148E5" w:rsidP="008E50B9">
      <w:pPr>
        <w:spacing w:after="0" w:line="360" w:lineRule="auto"/>
        <w:jc w:val="center"/>
        <w:rPr>
          <w:rFonts w:ascii="Arial" w:hAnsi="Arial" w:cs="Arial"/>
          <w:sz w:val="24"/>
          <w:szCs w:val="24"/>
        </w:rPr>
      </w:pPr>
      <w:r>
        <w:rPr>
          <w:rFonts w:ascii="Arial" w:hAnsi="Arial" w:cs="Arial"/>
          <w:sz w:val="24"/>
          <w:szCs w:val="24"/>
        </w:rPr>
        <w:t>Fonte:</w:t>
      </w:r>
      <w:r w:rsidR="00AE4FEF">
        <w:rPr>
          <w:rFonts w:ascii="Arial" w:hAnsi="Arial" w:cs="Arial"/>
          <w:sz w:val="24"/>
          <w:szCs w:val="24"/>
        </w:rPr>
        <w:t xml:space="preserve"> </w:t>
      </w:r>
      <w:r w:rsidR="00AE4FEF" w:rsidRPr="00AE4FEF">
        <w:rPr>
          <w:rFonts w:ascii="Arial" w:hAnsi="Arial" w:cs="Arial"/>
          <w:i/>
          <w:iCs/>
          <w:sz w:val="24"/>
          <w:szCs w:val="24"/>
        </w:rPr>
        <w:t xml:space="preserve">Social </w:t>
      </w:r>
      <w:proofErr w:type="spellStart"/>
      <w:r w:rsidR="00AE4FEF" w:rsidRPr="00AE4FEF">
        <w:rPr>
          <w:rFonts w:ascii="Arial" w:hAnsi="Arial" w:cs="Arial"/>
          <w:i/>
          <w:iCs/>
          <w:sz w:val="24"/>
          <w:szCs w:val="24"/>
        </w:rPr>
        <w:t>Policy</w:t>
      </w:r>
      <w:proofErr w:type="spellEnd"/>
      <w:r w:rsidR="00AE4FEF" w:rsidRPr="00AE4FEF">
        <w:rPr>
          <w:rFonts w:ascii="Arial" w:hAnsi="Arial" w:cs="Arial"/>
          <w:i/>
          <w:iCs/>
          <w:sz w:val="24"/>
          <w:szCs w:val="24"/>
        </w:rPr>
        <w:t xml:space="preserve"> &amp; </w:t>
      </w:r>
      <w:proofErr w:type="spellStart"/>
      <w:r w:rsidR="00AE4FEF" w:rsidRPr="00AE4FEF">
        <w:rPr>
          <w:rFonts w:ascii="Arial" w:hAnsi="Arial" w:cs="Arial"/>
          <w:i/>
          <w:iCs/>
          <w:sz w:val="24"/>
          <w:szCs w:val="24"/>
        </w:rPr>
        <w:t>Administration</w:t>
      </w:r>
      <w:proofErr w:type="spellEnd"/>
      <w:r w:rsidR="007A424A">
        <w:rPr>
          <w:rFonts w:ascii="Arial" w:hAnsi="Arial" w:cs="Arial"/>
          <w:i/>
          <w:iCs/>
          <w:sz w:val="24"/>
          <w:szCs w:val="24"/>
        </w:rPr>
        <w:t xml:space="preserve"> </w:t>
      </w:r>
      <w:r w:rsidR="007A424A">
        <w:rPr>
          <w:rFonts w:ascii="Arial" w:hAnsi="Arial" w:cs="Arial"/>
          <w:sz w:val="24"/>
          <w:szCs w:val="24"/>
        </w:rPr>
        <w:t>(2023)</w:t>
      </w:r>
    </w:p>
    <w:p w14:paraId="3D8CAB86" w14:textId="77777777" w:rsidR="009148E5" w:rsidRDefault="009148E5" w:rsidP="008E50B9">
      <w:pPr>
        <w:spacing w:after="0" w:line="360" w:lineRule="auto"/>
        <w:jc w:val="both"/>
        <w:rPr>
          <w:rFonts w:ascii="Arial" w:hAnsi="Arial" w:cs="Arial"/>
          <w:sz w:val="24"/>
          <w:szCs w:val="24"/>
        </w:rPr>
      </w:pPr>
    </w:p>
    <w:p w14:paraId="04CB5EE0" w14:textId="4E083722" w:rsidR="00793542" w:rsidRDefault="00AE4FEF" w:rsidP="008E50B9">
      <w:pPr>
        <w:spacing w:after="0" w:line="360" w:lineRule="auto"/>
        <w:jc w:val="center"/>
        <w:rPr>
          <w:rFonts w:ascii="Arial" w:hAnsi="Arial" w:cs="Arial"/>
          <w:sz w:val="24"/>
          <w:szCs w:val="24"/>
        </w:rPr>
      </w:pPr>
      <w:r>
        <w:rPr>
          <w:rFonts w:ascii="Arial" w:hAnsi="Arial" w:cs="Arial"/>
          <w:b/>
          <w:bCs/>
          <w:sz w:val="24"/>
          <w:szCs w:val="24"/>
        </w:rPr>
        <w:t>Tabela</w:t>
      </w:r>
      <w:r w:rsidR="00793542" w:rsidRPr="00793542">
        <w:rPr>
          <w:rFonts w:ascii="Arial" w:hAnsi="Arial" w:cs="Arial"/>
          <w:b/>
          <w:bCs/>
          <w:sz w:val="24"/>
          <w:szCs w:val="24"/>
        </w:rPr>
        <w:t xml:space="preserve"> 4: </w:t>
      </w:r>
      <w:r w:rsidR="00793542" w:rsidRPr="00793542">
        <w:rPr>
          <w:rFonts w:ascii="Arial" w:hAnsi="Arial" w:cs="Arial"/>
          <w:sz w:val="24"/>
          <w:szCs w:val="24"/>
        </w:rPr>
        <w:t>Registro de Terras na Suécia com Utilização de Tecnologias Emergentes</w:t>
      </w:r>
    </w:p>
    <w:tbl>
      <w:tblPr>
        <w:tblStyle w:val="Tabelacomgrade"/>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
        <w:gridCol w:w="1361"/>
        <w:gridCol w:w="1708"/>
        <w:gridCol w:w="1634"/>
        <w:gridCol w:w="1435"/>
        <w:gridCol w:w="2024"/>
      </w:tblGrid>
      <w:tr w:rsidR="00050707" w:rsidRPr="002A7AE3" w14:paraId="24E68B29" w14:textId="77777777" w:rsidTr="002B6480">
        <w:trPr>
          <w:jc w:val="center"/>
        </w:trPr>
        <w:tc>
          <w:tcPr>
            <w:tcW w:w="457" w:type="pct"/>
            <w:shd w:val="clear" w:color="auto" w:fill="D0CECE" w:themeFill="background2" w:themeFillShade="E6"/>
          </w:tcPr>
          <w:p w14:paraId="0F613594" w14:textId="316529E1" w:rsidR="00050707" w:rsidRPr="002A7AE3" w:rsidRDefault="00050707" w:rsidP="008E50B9">
            <w:pPr>
              <w:spacing w:line="360" w:lineRule="auto"/>
              <w:jc w:val="center"/>
              <w:rPr>
                <w:rFonts w:ascii="Arial" w:hAnsi="Arial" w:cs="Arial"/>
                <w:b/>
                <w:bCs/>
              </w:rPr>
            </w:pPr>
            <w:r w:rsidRPr="002A7AE3">
              <w:rPr>
                <w:rFonts w:ascii="Arial" w:hAnsi="Arial" w:cs="Arial"/>
                <w:b/>
                <w:bCs/>
              </w:rPr>
              <w:t>Caso</w:t>
            </w:r>
          </w:p>
        </w:tc>
        <w:tc>
          <w:tcPr>
            <w:tcW w:w="776" w:type="pct"/>
            <w:shd w:val="clear" w:color="auto" w:fill="D0CECE" w:themeFill="background2" w:themeFillShade="E6"/>
          </w:tcPr>
          <w:p w14:paraId="1F511A3B" w14:textId="70A53BB2" w:rsidR="00050707" w:rsidRPr="002A7AE3" w:rsidRDefault="00050707" w:rsidP="008E50B9">
            <w:pPr>
              <w:spacing w:line="360" w:lineRule="auto"/>
              <w:jc w:val="center"/>
              <w:rPr>
                <w:rFonts w:ascii="Arial" w:hAnsi="Arial" w:cs="Arial"/>
                <w:b/>
                <w:bCs/>
              </w:rPr>
            </w:pPr>
            <w:r w:rsidRPr="002A7AE3">
              <w:rPr>
                <w:rFonts w:ascii="Arial" w:hAnsi="Arial" w:cs="Arial"/>
                <w:b/>
                <w:bCs/>
              </w:rPr>
              <w:t>Tecnologia Utilizada</w:t>
            </w:r>
          </w:p>
        </w:tc>
        <w:tc>
          <w:tcPr>
            <w:tcW w:w="869" w:type="pct"/>
            <w:shd w:val="clear" w:color="auto" w:fill="D0CECE" w:themeFill="background2" w:themeFillShade="E6"/>
          </w:tcPr>
          <w:p w14:paraId="0567FB0A" w14:textId="5021DD1E" w:rsidR="00050707" w:rsidRPr="002A7AE3" w:rsidRDefault="00050707" w:rsidP="008E50B9">
            <w:pPr>
              <w:spacing w:line="360" w:lineRule="auto"/>
              <w:jc w:val="center"/>
              <w:rPr>
                <w:rFonts w:ascii="Arial" w:hAnsi="Arial" w:cs="Arial"/>
                <w:b/>
                <w:bCs/>
              </w:rPr>
            </w:pPr>
            <w:r w:rsidRPr="002A7AE3">
              <w:rPr>
                <w:rFonts w:ascii="Arial" w:hAnsi="Arial" w:cs="Arial"/>
                <w:b/>
                <w:bCs/>
              </w:rPr>
              <w:t>Transparência</w:t>
            </w:r>
          </w:p>
        </w:tc>
        <w:tc>
          <w:tcPr>
            <w:tcW w:w="832" w:type="pct"/>
            <w:shd w:val="clear" w:color="auto" w:fill="D0CECE" w:themeFill="background2" w:themeFillShade="E6"/>
          </w:tcPr>
          <w:p w14:paraId="01166B8E" w14:textId="52F7ADCE" w:rsidR="00050707" w:rsidRPr="002A7AE3" w:rsidRDefault="00050707" w:rsidP="008E50B9">
            <w:pPr>
              <w:spacing w:line="360" w:lineRule="auto"/>
              <w:jc w:val="center"/>
              <w:rPr>
                <w:rFonts w:ascii="Arial" w:hAnsi="Arial" w:cs="Arial"/>
                <w:b/>
                <w:bCs/>
              </w:rPr>
            </w:pPr>
            <w:r w:rsidRPr="002A7AE3">
              <w:rPr>
                <w:rFonts w:ascii="Arial" w:hAnsi="Arial" w:cs="Arial"/>
                <w:b/>
                <w:bCs/>
              </w:rPr>
              <w:t>Imutabilidade</w:t>
            </w:r>
          </w:p>
        </w:tc>
        <w:tc>
          <w:tcPr>
            <w:tcW w:w="888" w:type="pct"/>
            <w:shd w:val="clear" w:color="auto" w:fill="D0CECE" w:themeFill="background2" w:themeFillShade="E6"/>
          </w:tcPr>
          <w:p w14:paraId="5428CD8C" w14:textId="08325AEA" w:rsidR="00050707" w:rsidRPr="002A7AE3" w:rsidRDefault="00050707" w:rsidP="008E50B9">
            <w:pPr>
              <w:spacing w:line="360" w:lineRule="auto"/>
              <w:jc w:val="center"/>
              <w:rPr>
                <w:rFonts w:ascii="Arial" w:hAnsi="Arial" w:cs="Arial"/>
                <w:b/>
                <w:bCs/>
              </w:rPr>
            </w:pPr>
            <w:r w:rsidRPr="002A7AE3">
              <w:rPr>
                <w:rFonts w:ascii="Arial" w:hAnsi="Arial" w:cs="Arial"/>
                <w:b/>
                <w:bCs/>
              </w:rPr>
              <w:t>Redução de Disputas e Fraudes</w:t>
            </w:r>
          </w:p>
        </w:tc>
        <w:tc>
          <w:tcPr>
            <w:tcW w:w="1177" w:type="pct"/>
            <w:shd w:val="clear" w:color="auto" w:fill="D0CECE" w:themeFill="background2" w:themeFillShade="E6"/>
          </w:tcPr>
          <w:p w14:paraId="3C625F15" w14:textId="533C0AD8" w:rsidR="00050707" w:rsidRPr="002A7AE3" w:rsidRDefault="00050707" w:rsidP="008E50B9">
            <w:pPr>
              <w:spacing w:line="360" w:lineRule="auto"/>
              <w:jc w:val="center"/>
              <w:rPr>
                <w:rFonts w:ascii="Arial" w:hAnsi="Arial" w:cs="Arial"/>
                <w:b/>
                <w:bCs/>
              </w:rPr>
            </w:pPr>
            <w:r w:rsidRPr="002A7AE3">
              <w:rPr>
                <w:rFonts w:ascii="Arial" w:hAnsi="Arial" w:cs="Arial"/>
                <w:b/>
                <w:bCs/>
              </w:rPr>
              <w:t>Desdobrando Novos Panoramas</w:t>
            </w:r>
          </w:p>
        </w:tc>
      </w:tr>
      <w:tr w:rsidR="00050707" w:rsidRPr="002A7AE3" w14:paraId="7A364454" w14:textId="77777777" w:rsidTr="002B6480">
        <w:trPr>
          <w:jc w:val="center"/>
        </w:trPr>
        <w:tc>
          <w:tcPr>
            <w:tcW w:w="457" w:type="pct"/>
            <w:shd w:val="clear" w:color="auto" w:fill="FFFFFF" w:themeFill="background1"/>
          </w:tcPr>
          <w:p w14:paraId="3B757844" w14:textId="51982012" w:rsidR="00050707" w:rsidRPr="002A7AE3" w:rsidRDefault="00050707" w:rsidP="008E50B9">
            <w:pPr>
              <w:spacing w:line="360" w:lineRule="auto"/>
              <w:jc w:val="both"/>
              <w:rPr>
                <w:rFonts w:ascii="Arial" w:hAnsi="Arial" w:cs="Arial"/>
              </w:rPr>
            </w:pPr>
            <w:r w:rsidRPr="002A7AE3">
              <w:rPr>
                <w:rFonts w:ascii="Arial" w:hAnsi="Arial" w:cs="Arial"/>
              </w:rPr>
              <w:t>Suécia</w:t>
            </w:r>
          </w:p>
        </w:tc>
        <w:tc>
          <w:tcPr>
            <w:tcW w:w="776" w:type="pct"/>
            <w:shd w:val="clear" w:color="auto" w:fill="FFFFFF" w:themeFill="background1"/>
          </w:tcPr>
          <w:p w14:paraId="24939069" w14:textId="76FF7AD4" w:rsidR="00050707" w:rsidRPr="00F13D9C" w:rsidRDefault="00F13D9C" w:rsidP="008E50B9">
            <w:pPr>
              <w:spacing w:line="360" w:lineRule="auto"/>
              <w:jc w:val="both"/>
              <w:rPr>
                <w:rFonts w:ascii="Arial" w:hAnsi="Arial" w:cs="Arial"/>
                <w:i/>
                <w:iCs/>
              </w:rPr>
            </w:pPr>
            <w:r w:rsidRPr="00F13D9C">
              <w:rPr>
                <w:rFonts w:ascii="Arial" w:hAnsi="Arial" w:cs="Arial"/>
                <w:i/>
                <w:iCs/>
              </w:rPr>
              <w:t>Blockchain</w:t>
            </w:r>
            <w:r w:rsidR="00050707" w:rsidRPr="00F13D9C">
              <w:rPr>
                <w:rFonts w:ascii="Arial" w:hAnsi="Arial" w:cs="Arial"/>
                <w:i/>
                <w:iCs/>
              </w:rPr>
              <w:t xml:space="preserve">, </w:t>
            </w:r>
            <w:proofErr w:type="spellStart"/>
            <w:r w:rsidR="00050707" w:rsidRPr="00F13D9C">
              <w:rPr>
                <w:rFonts w:ascii="Arial" w:hAnsi="Arial" w:cs="Arial"/>
                <w:i/>
                <w:iCs/>
              </w:rPr>
              <w:t>Smart</w:t>
            </w:r>
            <w:proofErr w:type="spellEnd"/>
            <w:r w:rsidR="00050707" w:rsidRPr="00F13D9C">
              <w:rPr>
                <w:rFonts w:ascii="Arial" w:hAnsi="Arial" w:cs="Arial"/>
                <w:i/>
                <w:iCs/>
              </w:rPr>
              <w:t xml:space="preserve"> </w:t>
            </w:r>
            <w:proofErr w:type="spellStart"/>
            <w:r w:rsidR="00050707" w:rsidRPr="00F13D9C">
              <w:rPr>
                <w:rFonts w:ascii="Arial" w:hAnsi="Arial" w:cs="Arial"/>
                <w:i/>
                <w:iCs/>
              </w:rPr>
              <w:t>Contracts</w:t>
            </w:r>
            <w:proofErr w:type="spellEnd"/>
            <w:r w:rsidR="00050707" w:rsidRPr="00F13D9C">
              <w:rPr>
                <w:rFonts w:ascii="Arial" w:hAnsi="Arial" w:cs="Arial"/>
                <w:i/>
                <w:iCs/>
              </w:rPr>
              <w:t xml:space="preserve">, </w:t>
            </w:r>
            <w:proofErr w:type="spellStart"/>
            <w:r w:rsidR="00050707" w:rsidRPr="00F13D9C">
              <w:rPr>
                <w:rFonts w:ascii="Arial" w:hAnsi="Arial" w:cs="Arial"/>
                <w:i/>
                <w:iCs/>
              </w:rPr>
              <w:t>IoT</w:t>
            </w:r>
            <w:proofErr w:type="spellEnd"/>
          </w:p>
        </w:tc>
        <w:tc>
          <w:tcPr>
            <w:tcW w:w="869" w:type="pct"/>
            <w:shd w:val="clear" w:color="auto" w:fill="FFFFFF" w:themeFill="background1"/>
          </w:tcPr>
          <w:p w14:paraId="4C17DF77" w14:textId="7F5AEE3E" w:rsidR="00050707" w:rsidRPr="002A7AE3" w:rsidRDefault="00050707" w:rsidP="008E50B9">
            <w:pPr>
              <w:spacing w:line="360" w:lineRule="auto"/>
              <w:jc w:val="center"/>
              <w:rPr>
                <w:rFonts w:ascii="Arial" w:hAnsi="Arial" w:cs="Arial"/>
              </w:rPr>
            </w:pPr>
            <w:r w:rsidRPr="002A7AE3">
              <w:rPr>
                <w:rFonts w:ascii="Arial" w:hAnsi="Arial" w:cs="Arial"/>
              </w:rPr>
              <w:t>Alta</w:t>
            </w:r>
          </w:p>
        </w:tc>
        <w:tc>
          <w:tcPr>
            <w:tcW w:w="832" w:type="pct"/>
            <w:shd w:val="clear" w:color="auto" w:fill="FFFFFF" w:themeFill="background1"/>
          </w:tcPr>
          <w:p w14:paraId="4AE4B178" w14:textId="5E72B8B5" w:rsidR="00050707" w:rsidRPr="002A7AE3" w:rsidRDefault="00050707" w:rsidP="008E50B9">
            <w:pPr>
              <w:spacing w:line="360" w:lineRule="auto"/>
              <w:jc w:val="center"/>
              <w:rPr>
                <w:rFonts w:ascii="Arial" w:hAnsi="Arial" w:cs="Arial"/>
              </w:rPr>
            </w:pPr>
            <w:r w:rsidRPr="002A7AE3">
              <w:rPr>
                <w:rFonts w:ascii="Arial" w:hAnsi="Arial" w:cs="Arial"/>
              </w:rPr>
              <w:t>Sim</w:t>
            </w:r>
          </w:p>
        </w:tc>
        <w:tc>
          <w:tcPr>
            <w:tcW w:w="888" w:type="pct"/>
            <w:shd w:val="clear" w:color="auto" w:fill="FFFFFF" w:themeFill="background1"/>
          </w:tcPr>
          <w:p w14:paraId="42792F3F" w14:textId="7224DF14" w:rsidR="00050707" w:rsidRPr="002A7AE3" w:rsidRDefault="00050707" w:rsidP="008E50B9">
            <w:pPr>
              <w:spacing w:line="360" w:lineRule="auto"/>
              <w:jc w:val="both"/>
              <w:rPr>
                <w:rFonts w:ascii="Arial" w:hAnsi="Arial" w:cs="Arial"/>
              </w:rPr>
            </w:pPr>
            <w:r w:rsidRPr="002A7AE3">
              <w:rPr>
                <w:rFonts w:ascii="Arial" w:hAnsi="Arial" w:cs="Arial"/>
              </w:rPr>
              <w:t>Menos disputas; Maior integridade; Eficiência nos Processos.</w:t>
            </w:r>
          </w:p>
        </w:tc>
        <w:tc>
          <w:tcPr>
            <w:tcW w:w="1177" w:type="pct"/>
            <w:shd w:val="clear" w:color="auto" w:fill="FFFFFF" w:themeFill="background1"/>
          </w:tcPr>
          <w:p w14:paraId="3E1657E2" w14:textId="0B8EEE9E" w:rsidR="00050707" w:rsidRPr="002A7AE3" w:rsidRDefault="00050707" w:rsidP="008E50B9">
            <w:pPr>
              <w:spacing w:line="360" w:lineRule="auto"/>
              <w:jc w:val="both"/>
              <w:rPr>
                <w:rFonts w:ascii="Arial" w:hAnsi="Arial" w:cs="Arial"/>
              </w:rPr>
            </w:pPr>
            <w:r w:rsidRPr="002A7AE3">
              <w:rPr>
                <w:rFonts w:ascii="Arial" w:hAnsi="Arial" w:cs="Arial"/>
              </w:rPr>
              <w:t xml:space="preserve">Contratos Autoexecutáveis na Gestão Imobiliária; </w:t>
            </w:r>
            <w:proofErr w:type="spellStart"/>
            <w:r w:rsidRPr="00AE2D6D">
              <w:rPr>
                <w:rFonts w:ascii="Arial" w:hAnsi="Arial" w:cs="Arial"/>
                <w:i/>
                <w:iCs/>
              </w:rPr>
              <w:t>IoT</w:t>
            </w:r>
            <w:proofErr w:type="spellEnd"/>
            <w:r w:rsidRPr="002A7AE3">
              <w:rPr>
                <w:rFonts w:ascii="Arial" w:hAnsi="Arial" w:cs="Arial"/>
              </w:rPr>
              <w:t xml:space="preserve"> Reinventando Transações.</w:t>
            </w:r>
          </w:p>
        </w:tc>
      </w:tr>
    </w:tbl>
    <w:p w14:paraId="0F05F0C5" w14:textId="4CA2DD92" w:rsidR="009148E5" w:rsidRPr="00E53B03" w:rsidRDefault="009148E5" w:rsidP="008E50B9">
      <w:pPr>
        <w:spacing w:after="0" w:line="360" w:lineRule="auto"/>
        <w:jc w:val="center"/>
        <w:rPr>
          <w:rFonts w:ascii="Arial" w:hAnsi="Arial" w:cs="Arial"/>
          <w:sz w:val="24"/>
          <w:szCs w:val="24"/>
        </w:rPr>
      </w:pPr>
      <w:r w:rsidRPr="00E53B03">
        <w:rPr>
          <w:rFonts w:ascii="Arial" w:hAnsi="Arial" w:cs="Arial"/>
          <w:sz w:val="24"/>
          <w:szCs w:val="24"/>
        </w:rPr>
        <w:t>Fonte:</w:t>
      </w:r>
      <w:r w:rsidR="00AE4FEF" w:rsidRPr="00E53B03">
        <w:rPr>
          <w:rFonts w:ascii="Arial" w:hAnsi="Arial" w:cs="Arial"/>
          <w:sz w:val="24"/>
          <w:szCs w:val="24"/>
        </w:rPr>
        <w:t xml:space="preserve"> </w:t>
      </w:r>
      <w:proofErr w:type="spellStart"/>
      <w:r w:rsidR="00AE4FEF" w:rsidRPr="00E53B03">
        <w:rPr>
          <w:rFonts w:ascii="Arial" w:hAnsi="Arial" w:cs="Arial"/>
          <w:i/>
          <w:iCs/>
          <w:sz w:val="24"/>
          <w:szCs w:val="24"/>
        </w:rPr>
        <w:t>Government</w:t>
      </w:r>
      <w:proofErr w:type="spellEnd"/>
      <w:r w:rsidR="00AE4FEF" w:rsidRPr="00E53B03">
        <w:rPr>
          <w:rFonts w:ascii="Arial" w:hAnsi="Arial" w:cs="Arial"/>
          <w:i/>
          <w:iCs/>
          <w:sz w:val="24"/>
          <w:szCs w:val="24"/>
        </w:rPr>
        <w:t xml:space="preserve"> </w:t>
      </w:r>
      <w:proofErr w:type="spellStart"/>
      <w:r w:rsidR="00AE4FEF" w:rsidRPr="00E53B03">
        <w:rPr>
          <w:rFonts w:ascii="Arial" w:hAnsi="Arial" w:cs="Arial"/>
          <w:i/>
          <w:iCs/>
          <w:sz w:val="24"/>
          <w:szCs w:val="24"/>
        </w:rPr>
        <w:t>Information</w:t>
      </w:r>
      <w:proofErr w:type="spellEnd"/>
      <w:r w:rsidR="00AE4FEF" w:rsidRPr="00E53B03">
        <w:rPr>
          <w:rFonts w:ascii="Arial" w:hAnsi="Arial" w:cs="Arial"/>
          <w:i/>
          <w:iCs/>
          <w:sz w:val="24"/>
          <w:szCs w:val="24"/>
        </w:rPr>
        <w:t xml:space="preserve"> </w:t>
      </w:r>
      <w:proofErr w:type="spellStart"/>
      <w:r w:rsidR="00AE4FEF" w:rsidRPr="00E53B03">
        <w:rPr>
          <w:rFonts w:ascii="Arial" w:hAnsi="Arial" w:cs="Arial"/>
          <w:i/>
          <w:iCs/>
          <w:sz w:val="24"/>
          <w:szCs w:val="24"/>
        </w:rPr>
        <w:t>Quarterly</w:t>
      </w:r>
      <w:proofErr w:type="spellEnd"/>
      <w:r w:rsidR="007A424A" w:rsidRPr="00E53B03">
        <w:rPr>
          <w:rFonts w:ascii="Arial" w:hAnsi="Arial" w:cs="Arial"/>
          <w:i/>
          <w:iCs/>
          <w:sz w:val="24"/>
          <w:szCs w:val="24"/>
        </w:rPr>
        <w:t xml:space="preserve"> </w:t>
      </w:r>
      <w:r w:rsidR="007A424A" w:rsidRPr="00E53B03">
        <w:rPr>
          <w:rFonts w:ascii="Arial" w:hAnsi="Arial" w:cs="Arial"/>
          <w:sz w:val="24"/>
          <w:szCs w:val="24"/>
        </w:rPr>
        <w:t>(2018)</w:t>
      </w:r>
    </w:p>
    <w:p w14:paraId="11EC8D0B" w14:textId="77777777" w:rsidR="009148E5" w:rsidRPr="00E53B03" w:rsidRDefault="009148E5" w:rsidP="008E50B9">
      <w:pPr>
        <w:spacing w:after="0" w:line="360" w:lineRule="auto"/>
        <w:jc w:val="both"/>
        <w:rPr>
          <w:rFonts w:ascii="Arial" w:hAnsi="Arial" w:cs="Arial"/>
          <w:sz w:val="24"/>
          <w:szCs w:val="24"/>
        </w:rPr>
      </w:pPr>
    </w:p>
    <w:p w14:paraId="3311CDA7" w14:textId="1C7D33B6" w:rsidR="00736818" w:rsidRPr="008E50B9" w:rsidRDefault="009A266E" w:rsidP="008E50B9">
      <w:pPr>
        <w:pStyle w:val="Ttulo2"/>
        <w:spacing w:before="0" w:line="360" w:lineRule="auto"/>
        <w:jc w:val="both"/>
        <w:rPr>
          <w:rFonts w:ascii="Arial" w:hAnsi="Arial" w:cs="Arial"/>
          <w:b/>
          <w:bCs/>
          <w:color w:val="000000" w:themeColor="text1"/>
          <w:sz w:val="24"/>
          <w:szCs w:val="24"/>
        </w:rPr>
      </w:pPr>
      <w:r w:rsidRPr="008E50B9">
        <w:rPr>
          <w:rFonts w:ascii="Arial" w:hAnsi="Arial" w:cs="Arial"/>
          <w:b/>
          <w:bCs/>
          <w:color w:val="000000" w:themeColor="text1"/>
          <w:sz w:val="24"/>
          <w:szCs w:val="24"/>
        </w:rPr>
        <w:t>3.2 Discussões: Tecendo o Futuro da Gestão Pública</w:t>
      </w:r>
    </w:p>
    <w:p w14:paraId="42AFAC16" w14:textId="77777777" w:rsidR="009A266E" w:rsidRDefault="009A266E" w:rsidP="008E50B9">
      <w:pPr>
        <w:spacing w:after="0" w:line="360" w:lineRule="auto"/>
        <w:jc w:val="both"/>
        <w:rPr>
          <w:rFonts w:ascii="Arial" w:hAnsi="Arial" w:cs="Arial"/>
          <w:sz w:val="24"/>
          <w:szCs w:val="24"/>
        </w:rPr>
      </w:pPr>
    </w:p>
    <w:p w14:paraId="33E8B9DC" w14:textId="068384FD" w:rsidR="00B8225E" w:rsidRDefault="00B8225E" w:rsidP="008E50B9">
      <w:pPr>
        <w:spacing w:after="0" w:line="360" w:lineRule="auto"/>
        <w:ind w:firstLine="709"/>
        <w:jc w:val="both"/>
        <w:rPr>
          <w:rFonts w:ascii="Arial" w:hAnsi="Arial" w:cs="Arial"/>
          <w:sz w:val="24"/>
          <w:szCs w:val="24"/>
        </w:rPr>
      </w:pPr>
      <w:r w:rsidRPr="00B8225E">
        <w:rPr>
          <w:rFonts w:ascii="Arial" w:hAnsi="Arial" w:cs="Arial"/>
          <w:sz w:val="24"/>
          <w:szCs w:val="24"/>
        </w:rPr>
        <w:t>O desvelar dos resultados não é apenas uma revelação numérica; é a sinfonia da transformação na gestão pública, cada caso revelando uma nota única na partitura da inovação. Ao situarmos esses resultados à luz da literatura, não estamos apenas corroborando teorias; estamos desafiando e redefinindo paradigmas preexistentes.</w:t>
      </w:r>
    </w:p>
    <w:p w14:paraId="312D1885" w14:textId="77777777" w:rsidR="00B8225E" w:rsidRDefault="00B8225E" w:rsidP="008E50B9">
      <w:pPr>
        <w:spacing w:after="0" w:line="360" w:lineRule="auto"/>
        <w:jc w:val="both"/>
        <w:rPr>
          <w:rFonts w:ascii="Arial" w:hAnsi="Arial" w:cs="Arial"/>
          <w:sz w:val="24"/>
          <w:szCs w:val="24"/>
        </w:rPr>
      </w:pPr>
    </w:p>
    <w:p w14:paraId="48272AAE" w14:textId="1DE022A6" w:rsidR="000E5392" w:rsidRPr="000E5392" w:rsidRDefault="000E5392" w:rsidP="008E50B9">
      <w:pPr>
        <w:spacing w:after="0" w:line="360" w:lineRule="auto"/>
        <w:jc w:val="both"/>
        <w:rPr>
          <w:rFonts w:ascii="Arial" w:hAnsi="Arial" w:cs="Arial"/>
          <w:sz w:val="24"/>
          <w:szCs w:val="24"/>
        </w:rPr>
      </w:pPr>
      <w:r>
        <w:rPr>
          <w:rFonts w:ascii="Arial" w:hAnsi="Arial" w:cs="Arial"/>
          <w:sz w:val="24"/>
          <w:szCs w:val="24"/>
        </w:rPr>
        <w:t>3</w:t>
      </w:r>
      <w:r w:rsidRPr="000E5392">
        <w:rPr>
          <w:rFonts w:ascii="Arial" w:hAnsi="Arial" w:cs="Arial"/>
          <w:sz w:val="24"/>
          <w:szCs w:val="24"/>
        </w:rPr>
        <w:t>.2.1 Interpretação dos Resultados à Luz da Literatura</w:t>
      </w:r>
    </w:p>
    <w:p w14:paraId="219D34E6" w14:textId="77777777" w:rsidR="000E5392" w:rsidRPr="000E5392" w:rsidRDefault="000E5392" w:rsidP="008E50B9">
      <w:pPr>
        <w:spacing w:after="0" w:line="360" w:lineRule="auto"/>
        <w:jc w:val="both"/>
        <w:rPr>
          <w:rFonts w:ascii="Arial" w:hAnsi="Arial" w:cs="Arial"/>
          <w:sz w:val="24"/>
          <w:szCs w:val="24"/>
        </w:rPr>
      </w:pPr>
    </w:p>
    <w:p w14:paraId="3B225A8E" w14:textId="15968594" w:rsidR="000E5392" w:rsidRDefault="000E5392" w:rsidP="008E50B9">
      <w:pPr>
        <w:spacing w:after="0" w:line="360" w:lineRule="auto"/>
        <w:ind w:firstLine="709"/>
        <w:jc w:val="both"/>
        <w:rPr>
          <w:rFonts w:ascii="Arial" w:hAnsi="Arial" w:cs="Arial"/>
          <w:sz w:val="24"/>
          <w:szCs w:val="24"/>
        </w:rPr>
      </w:pPr>
      <w:r w:rsidRPr="000E5392">
        <w:rPr>
          <w:rFonts w:ascii="Arial" w:hAnsi="Arial" w:cs="Arial"/>
          <w:sz w:val="24"/>
          <w:szCs w:val="24"/>
        </w:rPr>
        <w:t xml:space="preserve">A implementação de </w:t>
      </w:r>
      <w:r w:rsidR="00F13D9C" w:rsidRPr="00F13D9C">
        <w:rPr>
          <w:rFonts w:ascii="Arial" w:hAnsi="Arial" w:cs="Arial"/>
          <w:i/>
          <w:sz w:val="24"/>
          <w:szCs w:val="24"/>
        </w:rPr>
        <w:t>blockchain</w:t>
      </w:r>
      <w:r w:rsidRPr="000E5392">
        <w:rPr>
          <w:rFonts w:ascii="Arial" w:hAnsi="Arial" w:cs="Arial"/>
          <w:sz w:val="24"/>
          <w:szCs w:val="24"/>
        </w:rPr>
        <w:t xml:space="preserve"> e tecnologias correlatas na identidade digital na Estônia reforça a literatura que destaca a imutabilidade e o controle de acesso efetivo como atributos cruciais. Os resultados confirmam que a descentralização, a identificação biométrica e o uso de </w:t>
      </w:r>
      <w:r w:rsidR="00F13D9C" w:rsidRPr="00F13D9C">
        <w:rPr>
          <w:rFonts w:ascii="Arial" w:hAnsi="Arial" w:cs="Arial"/>
          <w:i/>
          <w:sz w:val="24"/>
          <w:szCs w:val="24"/>
        </w:rPr>
        <w:t>blockchain</w:t>
      </w:r>
      <w:r w:rsidRPr="000E5392">
        <w:rPr>
          <w:rFonts w:ascii="Arial" w:hAnsi="Arial" w:cs="Arial"/>
          <w:sz w:val="24"/>
          <w:szCs w:val="24"/>
        </w:rPr>
        <w:t xml:space="preserve"> proporcionam uma gestão segura e transparente dos registros governamentais.</w:t>
      </w:r>
    </w:p>
    <w:p w14:paraId="74CA94BF" w14:textId="725F0801" w:rsidR="008546E2" w:rsidRPr="000E5392" w:rsidRDefault="008546E2" w:rsidP="008E50B9">
      <w:pPr>
        <w:spacing w:after="0" w:line="360" w:lineRule="auto"/>
        <w:ind w:firstLine="709"/>
        <w:jc w:val="both"/>
        <w:rPr>
          <w:rFonts w:ascii="Arial" w:hAnsi="Arial" w:cs="Arial"/>
          <w:sz w:val="24"/>
          <w:szCs w:val="24"/>
        </w:rPr>
      </w:pPr>
      <w:r w:rsidRPr="008546E2">
        <w:rPr>
          <w:rFonts w:ascii="Arial" w:hAnsi="Arial" w:cs="Arial"/>
          <w:sz w:val="24"/>
          <w:szCs w:val="24"/>
        </w:rPr>
        <w:t xml:space="preserve">De acordo com Alves et al. (2023), a adoção de </w:t>
      </w:r>
      <w:r w:rsidR="00F13D9C" w:rsidRPr="00F13D9C">
        <w:rPr>
          <w:rFonts w:ascii="Arial" w:hAnsi="Arial" w:cs="Arial"/>
          <w:i/>
          <w:sz w:val="24"/>
          <w:szCs w:val="24"/>
        </w:rPr>
        <w:t>blockchain</w:t>
      </w:r>
      <w:r w:rsidRPr="008546E2">
        <w:rPr>
          <w:rFonts w:ascii="Arial" w:hAnsi="Arial" w:cs="Arial"/>
          <w:sz w:val="24"/>
          <w:szCs w:val="24"/>
        </w:rPr>
        <w:t xml:space="preserve"> e tecnologias correlatas na gestão pública pode "transformar a forma como os governos operam, tornando-os mais eficientes, transparentes e responsivos".</w:t>
      </w:r>
    </w:p>
    <w:p w14:paraId="74B79217" w14:textId="4D27440C" w:rsidR="000E5392" w:rsidRDefault="000E5392" w:rsidP="008E50B9">
      <w:pPr>
        <w:spacing w:after="0" w:line="360" w:lineRule="auto"/>
        <w:ind w:firstLine="709"/>
        <w:jc w:val="both"/>
        <w:rPr>
          <w:rFonts w:ascii="Arial" w:hAnsi="Arial" w:cs="Arial"/>
          <w:sz w:val="24"/>
          <w:szCs w:val="24"/>
        </w:rPr>
      </w:pPr>
      <w:r w:rsidRPr="000E5392">
        <w:rPr>
          <w:rFonts w:ascii="Arial" w:hAnsi="Arial" w:cs="Arial"/>
          <w:sz w:val="24"/>
          <w:szCs w:val="24"/>
        </w:rPr>
        <w:t xml:space="preserve">A aplicação de contratos inteligentes em aquisições governamentais em Singapura reflete a literatura que ressalta a eficiência operacional e a transparência como benefícios significativos. A utilização de </w:t>
      </w:r>
      <w:r w:rsidR="00F13D9C" w:rsidRPr="00F13D9C">
        <w:rPr>
          <w:rFonts w:ascii="Arial" w:hAnsi="Arial" w:cs="Arial"/>
          <w:i/>
          <w:sz w:val="24"/>
          <w:szCs w:val="24"/>
        </w:rPr>
        <w:t>blockchain</w:t>
      </w:r>
      <w:r w:rsidRPr="000E5392">
        <w:rPr>
          <w:rFonts w:ascii="Arial" w:hAnsi="Arial" w:cs="Arial"/>
          <w:sz w:val="24"/>
          <w:szCs w:val="24"/>
        </w:rPr>
        <w:t xml:space="preserve">, contratos inteligentes e </w:t>
      </w:r>
      <w:proofErr w:type="spellStart"/>
      <w:r w:rsidRPr="0061247F">
        <w:rPr>
          <w:rFonts w:ascii="Arial" w:hAnsi="Arial" w:cs="Arial"/>
          <w:i/>
          <w:iCs/>
          <w:sz w:val="24"/>
          <w:szCs w:val="24"/>
        </w:rPr>
        <w:t>IoT</w:t>
      </w:r>
      <w:proofErr w:type="spellEnd"/>
      <w:r w:rsidRPr="000E5392">
        <w:rPr>
          <w:rFonts w:ascii="Arial" w:hAnsi="Arial" w:cs="Arial"/>
          <w:sz w:val="24"/>
          <w:szCs w:val="24"/>
        </w:rPr>
        <w:t>, alinhados aos princípios de Contabilidade Pública e Finanças Públicas, promove a integridade dos processos e a rastreabilidade em tempo real.</w:t>
      </w:r>
    </w:p>
    <w:p w14:paraId="49228386" w14:textId="2B641A7A" w:rsidR="0099745C" w:rsidRPr="000E5392" w:rsidRDefault="0099745C" w:rsidP="008E50B9">
      <w:pPr>
        <w:spacing w:after="0" w:line="360" w:lineRule="auto"/>
        <w:ind w:firstLine="709"/>
        <w:jc w:val="both"/>
        <w:rPr>
          <w:rFonts w:ascii="Arial" w:hAnsi="Arial" w:cs="Arial"/>
          <w:sz w:val="24"/>
          <w:szCs w:val="24"/>
        </w:rPr>
      </w:pPr>
      <w:r w:rsidRPr="0099745C">
        <w:rPr>
          <w:rFonts w:ascii="Arial" w:hAnsi="Arial" w:cs="Arial"/>
          <w:sz w:val="24"/>
          <w:szCs w:val="24"/>
        </w:rPr>
        <w:t>Christensen et al. (2018) argumentam que essas tecnologias "têm o potencial de reinventar a forma como os governos prestam serviços, coletam impostos e interagem com os cidadãos".</w:t>
      </w:r>
    </w:p>
    <w:p w14:paraId="787ABC8F" w14:textId="2CD345C3" w:rsidR="000E5392" w:rsidRPr="000E5392" w:rsidRDefault="000E5392" w:rsidP="008E50B9">
      <w:pPr>
        <w:spacing w:after="0" w:line="360" w:lineRule="auto"/>
        <w:ind w:firstLine="709"/>
        <w:jc w:val="both"/>
        <w:rPr>
          <w:rFonts w:ascii="Arial" w:hAnsi="Arial" w:cs="Arial"/>
          <w:sz w:val="24"/>
          <w:szCs w:val="24"/>
        </w:rPr>
      </w:pPr>
      <w:r w:rsidRPr="000E5392">
        <w:rPr>
          <w:rFonts w:ascii="Arial" w:hAnsi="Arial" w:cs="Arial"/>
          <w:sz w:val="24"/>
          <w:szCs w:val="24"/>
        </w:rPr>
        <w:t>O rastreamento de benefícios sociais nos E</w:t>
      </w:r>
      <w:r w:rsidR="00381296">
        <w:rPr>
          <w:rFonts w:ascii="Arial" w:hAnsi="Arial" w:cs="Arial"/>
          <w:sz w:val="24"/>
          <w:szCs w:val="24"/>
        </w:rPr>
        <w:t xml:space="preserve">stados </w:t>
      </w:r>
      <w:r w:rsidRPr="000E5392">
        <w:rPr>
          <w:rFonts w:ascii="Arial" w:hAnsi="Arial" w:cs="Arial"/>
          <w:sz w:val="24"/>
          <w:szCs w:val="24"/>
        </w:rPr>
        <w:t>U</w:t>
      </w:r>
      <w:r w:rsidR="00381296">
        <w:rPr>
          <w:rFonts w:ascii="Arial" w:hAnsi="Arial" w:cs="Arial"/>
          <w:sz w:val="24"/>
          <w:szCs w:val="24"/>
        </w:rPr>
        <w:t xml:space="preserve">nidos da </w:t>
      </w:r>
      <w:r w:rsidRPr="000E5392">
        <w:rPr>
          <w:rFonts w:ascii="Arial" w:hAnsi="Arial" w:cs="Arial"/>
          <w:sz w:val="24"/>
          <w:szCs w:val="24"/>
        </w:rPr>
        <w:t>A</w:t>
      </w:r>
      <w:r w:rsidR="00381296">
        <w:rPr>
          <w:rFonts w:ascii="Arial" w:hAnsi="Arial" w:cs="Arial"/>
          <w:sz w:val="24"/>
          <w:szCs w:val="24"/>
        </w:rPr>
        <w:t>mérica</w:t>
      </w:r>
      <w:r w:rsidRPr="000E5392">
        <w:rPr>
          <w:rFonts w:ascii="Arial" w:hAnsi="Arial" w:cs="Arial"/>
          <w:sz w:val="24"/>
          <w:szCs w:val="24"/>
        </w:rPr>
        <w:t xml:space="preserve"> com </w:t>
      </w:r>
      <w:r w:rsidR="00F13D9C" w:rsidRPr="00F13D9C">
        <w:rPr>
          <w:rFonts w:ascii="Arial" w:hAnsi="Arial" w:cs="Arial"/>
          <w:i/>
          <w:sz w:val="24"/>
          <w:szCs w:val="24"/>
        </w:rPr>
        <w:t>blockchain</w:t>
      </w:r>
      <w:r w:rsidRPr="000E5392">
        <w:rPr>
          <w:rFonts w:ascii="Arial" w:hAnsi="Arial" w:cs="Arial"/>
          <w:sz w:val="24"/>
          <w:szCs w:val="24"/>
        </w:rPr>
        <w:t xml:space="preserve"> e tecnologias emergentes destaca a eficácia da tecnologia na redução de fraudes e erros, corroborando com a literatura sobre os desafios contemporâneos na gestão pública. A combinação de </w:t>
      </w:r>
      <w:r w:rsidR="00F13D9C" w:rsidRPr="00F13D9C">
        <w:rPr>
          <w:rFonts w:ascii="Arial" w:hAnsi="Arial" w:cs="Arial"/>
          <w:i/>
          <w:sz w:val="24"/>
          <w:szCs w:val="24"/>
        </w:rPr>
        <w:t>blockchain</w:t>
      </w:r>
      <w:r w:rsidRPr="000E5392">
        <w:rPr>
          <w:rFonts w:ascii="Arial" w:hAnsi="Arial" w:cs="Arial"/>
          <w:sz w:val="24"/>
          <w:szCs w:val="24"/>
        </w:rPr>
        <w:t>, inteligência artificial e RFID demonstra uma resposta mais rápida a irregularidades e maior eficiência na gestão de benefícios sociais.</w:t>
      </w:r>
    </w:p>
    <w:p w14:paraId="1E420474" w14:textId="49648EA7" w:rsidR="00B8225E" w:rsidRDefault="000E5392" w:rsidP="008E50B9">
      <w:pPr>
        <w:spacing w:after="0" w:line="360" w:lineRule="auto"/>
        <w:ind w:firstLine="709"/>
        <w:jc w:val="both"/>
        <w:rPr>
          <w:rFonts w:ascii="Arial" w:hAnsi="Arial" w:cs="Arial"/>
          <w:sz w:val="24"/>
          <w:szCs w:val="24"/>
        </w:rPr>
      </w:pPr>
      <w:r w:rsidRPr="000E5392">
        <w:rPr>
          <w:rFonts w:ascii="Arial" w:hAnsi="Arial" w:cs="Arial"/>
          <w:sz w:val="24"/>
          <w:szCs w:val="24"/>
        </w:rPr>
        <w:t xml:space="preserve">A aplicação de </w:t>
      </w:r>
      <w:r w:rsidR="00F13D9C" w:rsidRPr="00F13D9C">
        <w:rPr>
          <w:rFonts w:ascii="Arial" w:hAnsi="Arial" w:cs="Arial"/>
          <w:i/>
          <w:sz w:val="24"/>
          <w:szCs w:val="24"/>
        </w:rPr>
        <w:t>blockchain</w:t>
      </w:r>
      <w:r w:rsidRPr="000E5392">
        <w:rPr>
          <w:rFonts w:ascii="Arial" w:hAnsi="Arial" w:cs="Arial"/>
          <w:sz w:val="24"/>
          <w:szCs w:val="24"/>
        </w:rPr>
        <w:t xml:space="preserve"> em registros de terras na Suécia reforça a literatura sobre a transparência e imutabilidade como pilares essenciais. A adição de </w:t>
      </w:r>
      <w:proofErr w:type="spellStart"/>
      <w:r w:rsidRPr="00EF1EDE">
        <w:rPr>
          <w:rFonts w:ascii="Arial" w:hAnsi="Arial" w:cs="Arial"/>
          <w:i/>
          <w:iCs/>
          <w:sz w:val="24"/>
          <w:szCs w:val="24"/>
        </w:rPr>
        <w:t>smart</w:t>
      </w:r>
      <w:proofErr w:type="spellEnd"/>
      <w:r w:rsidRPr="00EF1EDE">
        <w:rPr>
          <w:rFonts w:ascii="Arial" w:hAnsi="Arial" w:cs="Arial"/>
          <w:i/>
          <w:iCs/>
          <w:sz w:val="24"/>
          <w:szCs w:val="24"/>
        </w:rPr>
        <w:t xml:space="preserve"> </w:t>
      </w:r>
      <w:proofErr w:type="spellStart"/>
      <w:r w:rsidRPr="00EF1EDE">
        <w:rPr>
          <w:rFonts w:ascii="Arial" w:hAnsi="Arial" w:cs="Arial"/>
          <w:i/>
          <w:iCs/>
          <w:sz w:val="24"/>
          <w:szCs w:val="24"/>
        </w:rPr>
        <w:t>contracts</w:t>
      </w:r>
      <w:proofErr w:type="spellEnd"/>
      <w:r w:rsidRPr="000E5392">
        <w:rPr>
          <w:rFonts w:ascii="Arial" w:hAnsi="Arial" w:cs="Arial"/>
          <w:sz w:val="24"/>
          <w:szCs w:val="24"/>
        </w:rPr>
        <w:t xml:space="preserve"> e </w:t>
      </w:r>
      <w:proofErr w:type="spellStart"/>
      <w:r w:rsidRPr="00EF1EDE">
        <w:rPr>
          <w:rFonts w:ascii="Arial" w:hAnsi="Arial" w:cs="Arial"/>
          <w:i/>
          <w:iCs/>
          <w:sz w:val="24"/>
          <w:szCs w:val="24"/>
        </w:rPr>
        <w:t>IoT</w:t>
      </w:r>
      <w:proofErr w:type="spellEnd"/>
      <w:r w:rsidRPr="000E5392">
        <w:rPr>
          <w:rFonts w:ascii="Arial" w:hAnsi="Arial" w:cs="Arial"/>
          <w:sz w:val="24"/>
          <w:szCs w:val="24"/>
        </w:rPr>
        <w:t xml:space="preserve"> destaca a aplicabilidade prática da tecnologia na gestão de ativos públicos, promovendo menos disputas, maior integridade e eficiência nos processos.</w:t>
      </w:r>
    </w:p>
    <w:p w14:paraId="771E1C06" w14:textId="77777777" w:rsidR="00125447" w:rsidRDefault="00125447" w:rsidP="008E50B9">
      <w:pPr>
        <w:spacing w:after="0" w:line="360" w:lineRule="auto"/>
        <w:jc w:val="both"/>
        <w:rPr>
          <w:rFonts w:ascii="Arial" w:hAnsi="Arial" w:cs="Arial"/>
          <w:sz w:val="24"/>
          <w:szCs w:val="24"/>
        </w:rPr>
      </w:pPr>
    </w:p>
    <w:p w14:paraId="6DB44608" w14:textId="02BB5DE1" w:rsidR="00627B27" w:rsidRPr="00627B27" w:rsidRDefault="00A22460" w:rsidP="008E50B9">
      <w:pPr>
        <w:spacing w:after="0" w:line="360" w:lineRule="auto"/>
        <w:jc w:val="both"/>
        <w:rPr>
          <w:rFonts w:ascii="Arial" w:hAnsi="Arial" w:cs="Arial"/>
          <w:sz w:val="24"/>
          <w:szCs w:val="24"/>
        </w:rPr>
      </w:pPr>
      <w:r>
        <w:rPr>
          <w:rFonts w:ascii="Arial" w:hAnsi="Arial" w:cs="Arial"/>
          <w:sz w:val="24"/>
          <w:szCs w:val="24"/>
        </w:rPr>
        <w:t>3</w:t>
      </w:r>
      <w:r w:rsidR="00627B27" w:rsidRPr="00627B27">
        <w:rPr>
          <w:rFonts w:ascii="Arial" w:hAnsi="Arial" w:cs="Arial"/>
          <w:sz w:val="24"/>
          <w:szCs w:val="24"/>
        </w:rPr>
        <w:t>.2.2 Inconsistências e Limitações: Navegando em Águas Complexas</w:t>
      </w:r>
    </w:p>
    <w:p w14:paraId="37EF84DD" w14:textId="77777777" w:rsidR="00627B27" w:rsidRPr="00627B27" w:rsidRDefault="00627B27" w:rsidP="008E50B9">
      <w:pPr>
        <w:spacing w:after="0" w:line="360" w:lineRule="auto"/>
        <w:jc w:val="both"/>
        <w:rPr>
          <w:rFonts w:ascii="Arial" w:hAnsi="Arial" w:cs="Arial"/>
          <w:sz w:val="24"/>
          <w:szCs w:val="24"/>
        </w:rPr>
      </w:pPr>
    </w:p>
    <w:p w14:paraId="7AC8D1BF" w14:textId="77777777" w:rsid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 xml:space="preserve">Ao desbravar os resultados, torna-se inegável reconhecer as intrincadas complexidades inerentes à adoção de tecnologias emergentes na gestão financeira </w:t>
      </w:r>
      <w:r w:rsidRPr="00627B27">
        <w:rPr>
          <w:rFonts w:ascii="Arial" w:hAnsi="Arial" w:cs="Arial"/>
          <w:sz w:val="24"/>
          <w:szCs w:val="24"/>
        </w:rPr>
        <w:lastRenderedPageBreak/>
        <w:t>pública. A heterogeneidade regulatória e cultural entre nações, embora represente um desafio substancial, revela-se uma realidade intrínseca aos diferentes matizes geopolíticos. A variação nas legislações e regulamentações pode introduzir nuances significativas nos resultados, exigindo uma abordagem adaptável e contextualizada.</w:t>
      </w:r>
    </w:p>
    <w:p w14:paraId="531008DA" w14:textId="5167F4EA" w:rsidR="00940F59" w:rsidRPr="00627B27" w:rsidRDefault="00940F59" w:rsidP="008E50B9">
      <w:pPr>
        <w:spacing w:after="0" w:line="360" w:lineRule="auto"/>
        <w:ind w:firstLine="709"/>
        <w:jc w:val="both"/>
        <w:rPr>
          <w:rFonts w:ascii="Arial" w:hAnsi="Arial" w:cs="Arial"/>
          <w:sz w:val="24"/>
          <w:szCs w:val="24"/>
        </w:rPr>
      </w:pPr>
      <w:proofErr w:type="spellStart"/>
      <w:r w:rsidRPr="00940F59">
        <w:rPr>
          <w:rFonts w:ascii="Arial" w:hAnsi="Arial" w:cs="Arial"/>
          <w:sz w:val="24"/>
          <w:szCs w:val="24"/>
        </w:rPr>
        <w:t>Biswas</w:t>
      </w:r>
      <w:proofErr w:type="spellEnd"/>
      <w:r w:rsidRPr="00940F59">
        <w:rPr>
          <w:rFonts w:ascii="Arial" w:hAnsi="Arial" w:cs="Arial"/>
          <w:sz w:val="24"/>
          <w:szCs w:val="24"/>
        </w:rPr>
        <w:t xml:space="preserve"> et al. (2018) destacam que a adoção de tecnologias emergentes na gestão pública enfrenta "desafios significativos, como a resistência à mudança e a heterogeneidade regulatória".</w:t>
      </w:r>
    </w:p>
    <w:p w14:paraId="3EF7F8A3" w14:textId="77777777" w:rsid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Além disso, a resistência à mudança, frequentemente subestimada, emerge como um elemento crítico que não pode ser ignorado. A implementação plena dessas tecnologias exige não apenas ajustes técnicos, mas também uma transformação cultural e burocrática. A mudança nas práticas consolidadas e a aceitação de novos paradigmas podem gerar obstáculos imprevistos, necessitando de estratégias de implementação que considerem não apenas a eficácia técnica, mas também a aceitação e adesão dos stakeholders.</w:t>
      </w:r>
    </w:p>
    <w:p w14:paraId="08D36109" w14:textId="456853C4" w:rsidR="00CB255D" w:rsidRPr="00627B27" w:rsidRDefault="00CB255D" w:rsidP="008E50B9">
      <w:pPr>
        <w:spacing w:after="0" w:line="360" w:lineRule="auto"/>
        <w:ind w:firstLine="709"/>
        <w:jc w:val="both"/>
        <w:rPr>
          <w:rFonts w:ascii="Arial" w:hAnsi="Arial" w:cs="Arial"/>
          <w:sz w:val="24"/>
          <w:szCs w:val="24"/>
        </w:rPr>
      </w:pPr>
      <w:r w:rsidRPr="00CB255D">
        <w:rPr>
          <w:rFonts w:ascii="Arial" w:hAnsi="Arial" w:cs="Arial"/>
          <w:sz w:val="24"/>
          <w:szCs w:val="24"/>
        </w:rPr>
        <w:t xml:space="preserve">Henderson e </w:t>
      </w:r>
      <w:proofErr w:type="spellStart"/>
      <w:r w:rsidRPr="00CB255D">
        <w:rPr>
          <w:rFonts w:ascii="Arial" w:hAnsi="Arial" w:cs="Arial"/>
          <w:sz w:val="24"/>
          <w:szCs w:val="24"/>
        </w:rPr>
        <w:t>Inman</w:t>
      </w:r>
      <w:proofErr w:type="spellEnd"/>
      <w:r w:rsidRPr="00CB255D">
        <w:rPr>
          <w:rFonts w:ascii="Arial" w:hAnsi="Arial" w:cs="Arial"/>
          <w:sz w:val="24"/>
          <w:szCs w:val="24"/>
        </w:rPr>
        <w:t xml:space="preserve"> (2019) argumentam que a adoção de tecnologias emergentes na gestão pública requer "uma abordagem holística, que considere não apenas os aspectos técnicos, mas também os sociais e políticos".</w:t>
      </w:r>
    </w:p>
    <w:p w14:paraId="08C2A6B9" w14:textId="77777777"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É crucial destacar que, embora os casos de sucesso aqui apresentados sirvam como inspiração, a replicação desses resultados pode enfrentar barreiras contextuais específicas de cada nação. Cada país possui sua própria história, estrutura governamental e dinâmica socioeconômica, elementos que podem influenciar a efetividade da implementação dessas inovações. Portanto, ao considerar a aplicação dessas tecnologias, é imperativo realizar análises aprofundadas das características locais, garantindo uma abordagem personalizada e eficaz.</w:t>
      </w:r>
    </w:p>
    <w:p w14:paraId="2E82AFF8" w14:textId="77777777" w:rsidR="00627B27" w:rsidRPr="00627B27" w:rsidRDefault="00627B27" w:rsidP="008E50B9">
      <w:pPr>
        <w:spacing w:after="0" w:line="360" w:lineRule="auto"/>
        <w:jc w:val="both"/>
        <w:rPr>
          <w:rFonts w:ascii="Arial" w:hAnsi="Arial" w:cs="Arial"/>
          <w:sz w:val="24"/>
          <w:szCs w:val="24"/>
        </w:rPr>
      </w:pPr>
    </w:p>
    <w:p w14:paraId="66A58FBD" w14:textId="3A42B789" w:rsidR="00627B27" w:rsidRPr="00627B27" w:rsidRDefault="00A22460" w:rsidP="008E50B9">
      <w:pPr>
        <w:spacing w:after="0" w:line="360" w:lineRule="auto"/>
        <w:jc w:val="both"/>
        <w:rPr>
          <w:rFonts w:ascii="Arial" w:hAnsi="Arial" w:cs="Arial"/>
          <w:sz w:val="24"/>
          <w:szCs w:val="24"/>
        </w:rPr>
      </w:pPr>
      <w:r>
        <w:rPr>
          <w:rFonts w:ascii="Arial" w:hAnsi="Arial" w:cs="Arial"/>
          <w:sz w:val="24"/>
          <w:szCs w:val="24"/>
        </w:rPr>
        <w:t>3</w:t>
      </w:r>
      <w:r w:rsidR="00627B27" w:rsidRPr="00627B27">
        <w:rPr>
          <w:rFonts w:ascii="Arial" w:hAnsi="Arial" w:cs="Arial"/>
          <w:sz w:val="24"/>
          <w:szCs w:val="24"/>
        </w:rPr>
        <w:t>.2.3 Sugestões para Futuros Estudos: Expandindo Fronteiras do Conhecimento</w:t>
      </w:r>
    </w:p>
    <w:p w14:paraId="78882CE9" w14:textId="77777777" w:rsidR="00627B27" w:rsidRPr="00627B27" w:rsidRDefault="00627B27" w:rsidP="008E50B9">
      <w:pPr>
        <w:spacing w:after="0" w:line="360" w:lineRule="auto"/>
        <w:jc w:val="both"/>
        <w:rPr>
          <w:rFonts w:ascii="Arial" w:hAnsi="Arial" w:cs="Arial"/>
          <w:sz w:val="24"/>
          <w:szCs w:val="24"/>
        </w:rPr>
      </w:pPr>
    </w:p>
    <w:p w14:paraId="1B2FCC06" w14:textId="77777777"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À medida que exploramos os resultados, surgem convites para uma investigação mais profunda e abrangente, abrindo novas fronteiras para o conhecimento na interseção entre tecnologia e gestão pública. Futuros estudos podem se beneficiar da ampliação do escopo, explorando não apenas a implementação dessas tecnologias, mas também suas interações com outros campos emergentes.</w:t>
      </w:r>
    </w:p>
    <w:p w14:paraId="4E50CD44" w14:textId="638AC650"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lastRenderedPageBreak/>
        <w:t xml:space="preserve">Uma área promissora para investigação futura reside na análise mais detalhada da interseção entre </w:t>
      </w:r>
      <w:r w:rsidR="00F13D9C" w:rsidRPr="00F13D9C">
        <w:rPr>
          <w:rFonts w:ascii="Arial" w:hAnsi="Arial" w:cs="Arial"/>
          <w:i/>
          <w:sz w:val="24"/>
          <w:szCs w:val="24"/>
        </w:rPr>
        <w:t>blockchain</w:t>
      </w:r>
      <w:r w:rsidRPr="00627B27">
        <w:rPr>
          <w:rFonts w:ascii="Arial" w:hAnsi="Arial" w:cs="Arial"/>
          <w:sz w:val="24"/>
          <w:szCs w:val="24"/>
        </w:rPr>
        <w:t>, inteligência artificial e Internet das Coisas (</w:t>
      </w:r>
      <w:proofErr w:type="spellStart"/>
      <w:r w:rsidRPr="00EF1EDE">
        <w:rPr>
          <w:rFonts w:ascii="Arial" w:hAnsi="Arial" w:cs="Arial"/>
          <w:i/>
          <w:iCs/>
          <w:sz w:val="24"/>
          <w:szCs w:val="24"/>
        </w:rPr>
        <w:t>IoT</w:t>
      </w:r>
      <w:proofErr w:type="spellEnd"/>
      <w:r w:rsidRPr="00627B27">
        <w:rPr>
          <w:rFonts w:ascii="Arial" w:hAnsi="Arial" w:cs="Arial"/>
          <w:sz w:val="24"/>
          <w:szCs w:val="24"/>
        </w:rPr>
        <w:t>). A sinergia entre essas tecnologias pode potencializar ainda mais os impactos positivos na gestão financeira pública, oferecendo soluções inovadoras e integradas para desafios complexos. Além disso, uma abordagem comparativa entre diferentes estruturas governamentais pode enriquecer a compreensão das variáveis que influenciam a adoção e efetividade dessas inovações.</w:t>
      </w:r>
    </w:p>
    <w:p w14:paraId="765036F5" w14:textId="77777777"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A investigação sobre o impacto social dessas tecnologias é outra trilha relevante para futuros estudos. Compreender como essas inovações afetam comunidades específicas e grupos socioeconômicos diversos permitirá uma análise mais abrangente dos benefícios e desafios associados à sua implementação.</w:t>
      </w:r>
    </w:p>
    <w:p w14:paraId="7E594EC2" w14:textId="77777777" w:rsidR="00627B27" w:rsidRPr="00627B27" w:rsidRDefault="00627B27" w:rsidP="008E50B9">
      <w:pPr>
        <w:spacing w:after="0" w:line="360" w:lineRule="auto"/>
        <w:jc w:val="both"/>
        <w:rPr>
          <w:rFonts w:ascii="Arial" w:hAnsi="Arial" w:cs="Arial"/>
          <w:sz w:val="24"/>
          <w:szCs w:val="24"/>
        </w:rPr>
      </w:pPr>
    </w:p>
    <w:p w14:paraId="432F6F1F" w14:textId="1FF14978" w:rsidR="00627B27" w:rsidRPr="00627B27" w:rsidRDefault="00627B27" w:rsidP="008E50B9">
      <w:pPr>
        <w:spacing w:after="0" w:line="360" w:lineRule="auto"/>
        <w:jc w:val="both"/>
        <w:rPr>
          <w:rFonts w:ascii="Arial" w:hAnsi="Arial" w:cs="Arial"/>
          <w:sz w:val="24"/>
          <w:szCs w:val="24"/>
        </w:rPr>
      </w:pPr>
      <w:r>
        <w:rPr>
          <w:rFonts w:ascii="Arial" w:hAnsi="Arial" w:cs="Arial"/>
          <w:sz w:val="24"/>
          <w:szCs w:val="24"/>
        </w:rPr>
        <w:t>3</w:t>
      </w:r>
      <w:r w:rsidRPr="00627B27">
        <w:rPr>
          <w:rFonts w:ascii="Arial" w:hAnsi="Arial" w:cs="Arial"/>
          <w:sz w:val="24"/>
          <w:szCs w:val="24"/>
        </w:rPr>
        <w:t>.2.4 Aplicação Prática e/ou Relevância dos Resultados: Uma Revolução na Gestão Pública</w:t>
      </w:r>
    </w:p>
    <w:p w14:paraId="0DC6E1D7" w14:textId="77777777" w:rsidR="00627B27" w:rsidRPr="00627B27" w:rsidRDefault="00627B27" w:rsidP="008E50B9">
      <w:pPr>
        <w:spacing w:after="0" w:line="360" w:lineRule="auto"/>
        <w:jc w:val="both"/>
        <w:rPr>
          <w:rFonts w:ascii="Arial" w:hAnsi="Arial" w:cs="Arial"/>
          <w:sz w:val="24"/>
          <w:szCs w:val="24"/>
        </w:rPr>
      </w:pPr>
    </w:p>
    <w:p w14:paraId="21D2A5F6" w14:textId="658BC923"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Os resultados obtidos não são meras constatações</w:t>
      </w:r>
      <w:r w:rsidR="009743E5">
        <w:rPr>
          <w:rFonts w:ascii="Arial" w:hAnsi="Arial" w:cs="Arial"/>
          <w:sz w:val="24"/>
          <w:szCs w:val="24"/>
        </w:rPr>
        <w:t>, entretanto, se apresentam como</w:t>
      </w:r>
      <w:r w:rsidRPr="00627B27">
        <w:rPr>
          <w:rFonts w:ascii="Arial" w:hAnsi="Arial" w:cs="Arial"/>
          <w:sz w:val="24"/>
          <w:szCs w:val="24"/>
        </w:rPr>
        <w:t xml:space="preserve"> pilares de uma </w:t>
      </w:r>
      <w:r w:rsidR="009743E5">
        <w:rPr>
          <w:rFonts w:ascii="Arial" w:hAnsi="Arial" w:cs="Arial"/>
          <w:sz w:val="24"/>
          <w:szCs w:val="24"/>
        </w:rPr>
        <w:t>provável e mensurável</w:t>
      </w:r>
      <w:r w:rsidRPr="00627B27">
        <w:rPr>
          <w:rFonts w:ascii="Arial" w:hAnsi="Arial" w:cs="Arial"/>
          <w:sz w:val="24"/>
          <w:szCs w:val="24"/>
        </w:rPr>
        <w:t xml:space="preserve"> revolução na gestão pública. A aplicação prática dessas tecnologias transcende a esfera da eficiência operacional; ela redefine a própria natureza da administração pública na era digital.</w:t>
      </w:r>
    </w:p>
    <w:p w14:paraId="5D80697D" w14:textId="77777777" w:rsidR="00CB255D"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A transparência aprimorada, a eficiência operacional e a integridade dos registros não são apenas metas; são a promessa de uma gestão pública ágil, adaptável e responsiva às demandas da sociedade contemporânea.</w:t>
      </w:r>
    </w:p>
    <w:p w14:paraId="3615E320" w14:textId="5A043897" w:rsidR="00CB255D" w:rsidRDefault="00CB255D" w:rsidP="008E50B9">
      <w:pPr>
        <w:spacing w:after="0" w:line="360" w:lineRule="auto"/>
        <w:ind w:firstLine="709"/>
        <w:jc w:val="both"/>
        <w:rPr>
          <w:rFonts w:ascii="Arial" w:hAnsi="Arial" w:cs="Arial"/>
          <w:sz w:val="24"/>
          <w:szCs w:val="24"/>
        </w:rPr>
      </w:pPr>
      <w:r w:rsidRPr="00CB255D">
        <w:rPr>
          <w:rFonts w:ascii="Arial" w:hAnsi="Arial" w:cs="Arial"/>
          <w:sz w:val="24"/>
          <w:szCs w:val="24"/>
        </w:rPr>
        <w:t>Mendes e Santos (2021) afirmam que as tecnologias emergentes na gestão pública "abrem caminho para uma revolução na forma como o governo opera".</w:t>
      </w:r>
    </w:p>
    <w:p w14:paraId="073B70B1" w14:textId="225BC80A" w:rsidR="00627B27" w:rsidRPr="00627B2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Os resultados deste estudo delineiam não apenas uma visão inovadora, mas sinalizam um caminho promissor para a evolução da gestão pública em nível global.</w:t>
      </w:r>
    </w:p>
    <w:p w14:paraId="2265C4E7" w14:textId="6C46716D" w:rsidR="00125447" w:rsidRDefault="00627B27" w:rsidP="008E50B9">
      <w:pPr>
        <w:spacing w:after="0" w:line="360" w:lineRule="auto"/>
        <w:ind w:firstLine="709"/>
        <w:jc w:val="both"/>
        <w:rPr>
          <w:rFonts w:ascii="Arial" w:hAnsi="Arial" w:cs="Arial"/>
          <w:sz w:val="24"/>
          <w:szCs w:val="24"/>
        </w:rPr>
      </w:pPr>
      <w:r w:rsidRPr="00627B27">
        <w:rPr>
          <w:rFonts w:ascii="Arial" w:hAnsi="Arial" w:cs="Arial"/>
          <w:sz w:val="24"/>
          <w:szCs w:val="24"/>
        </w:rPr>
        <w:t>Diante da constatação desses resultados, surge uma nova era na qual a gestão pública não apenas se moderniza, mas se reinventa, incorporando tecnologias emergentes como pilares fundamentais de uma administração mais transparente, eficiente e centrada no cidadão. Este estudo não é apenas uma contribuição ao conhecimento; é um chamado à ação, incitando governos e gestores a abraçarem a revolução tecnológica como aliada na construção de um futuro administrativo mais eficaz e inovador.</w:t>
      </w:r>
    </w:p>
    <w:p w14:paraId="32248119" w14:textId="77777777" w:rsidR="00627B27" w:rsidRDefault="00627B27" w:rsidP="008E50B9">
      <w:pPr>
        <w:spacing w:after="0" w:line="360" w:lineRule="auto"/>
        <w:jc w:val="both"/>
        <w:rPr>
          <w:rFonts w:ascii="Arial" w:hAnsi="Arial" w:cs="Arial"/>
          <w:sz w:val="24"/>
          <w:szCs w:val="24"/>
        </w:rPr>
      </w:pPr>
    </w:p>
    <w:p w14:paraId="719C10EE" w14:textId="77777777" w:rsidR="00051098" w:rsidRPr="005F6B30" w:rsidRDefault="00051098" w:rsidP="008E50B9">
      <w:pPr>
        <w:pStyle w:val="Ttulo1"/>
        <w:spacing w:before="0" w:line="360" w:lineRule="auto"/>
        <w:jc w:val="both"/>
        <w:rPr>
          <w:rFonts w:ascii="Arial" w:hAnsi="Arial" w:cs="Arial"/>
          <w:b/>
          <w:bCs/>
          <w:color w:val="000000" w:themeColor="text1"/>
          <w:sz w:val="24"/>
          <w:szCs w:val="24"/>
        </w:rPr>
      </w:pPr>
      <w:r w:rsidRPr="005F6B30">
        <w:rPr>
          <w:rFonts w:ascii="Arial" w:hAnsi="Arial" w:cs="Arial"/>
          <w:b/>
          <w:bCs/>
          <w:color w:val="000000" w:themeColor="text1"/>
          <w:sz w:val="24"/>
          <w:szCs w:val="24"/>
        </w:rPr>
        <w:lastRenderedPageBreak/>
        <w:t>4. CONSIDERAÇÕES FINAIS</w:t>
      </w:r>
    </w:p>
    <w:p w14:paraId="0E045921" w14:textId="77777777" w:rsidR="00051098" w:rsidRDefault="00051098" w:rsidP="008E50B9">
      <w:pPr>
        <w:spacing w:after="0" w:line="360" w:lineRule="auto"/>
        <w:jc w:val="both"/>
        <w:rPr>
          <w:rFonts w:ascii="Arial" w:hAnsi="Arial" w:cs="Arial"/>
          <w:sz w:val="24"/>
          <w:szCs w:val="24"/>
        </w:rPr>
      </w:pPr>
    </w:p>
    <w:p w14:paraId="2E7A8984" w14:textId="77777777" w:rsidR="00051098" w:rsidRDefault="00051098" w:rsidP="008E50B9">
      <w:pPr>
        <w:spacing w:after="0" w:line="360" w:lineRule="auto"/>
        <w:jc w:val="both"/>
        <w:rPr>
          <w:rFonts w:ascii="Arial" w:hAnsi="Arial" w:cs="Arial"/>
          <w:sz w:val="24"/>
          <w:szCs w:val="24"/>
        </w:rPr>
      </w:pPr>
    </w:p>
    <w:p w14:paraId="4DBCFB9B" w14:textId="7D7DB126" w:rsidR="00051098" w:rsidRPr="00051098" w:rsidRDefault="001679E7" w:rsidP="008E50B9">
      <w:pPr>
        <w:spacing w:after="0" w:line="360" w:lineRule="auto"/>
        <w:ind w:firstLine="709"/>
        <w:jc w:val="both"/>
        <w:rPr>
          <w:rFonts w:ascii="Arial" w:hAnsi="Arial" w:cs="Arial"/>
          <w:sz w:val="24"/>
          <w:szCs w:val="24"/>
        </w:rPr>
      </w:pPr>
      <w:r>
        <w:rPr>
          <w:rFonts w:ascii="Arial" w:hAnsi="Arial" w:cs="Arial"/>
          <w:sz w:val="24"/>
          <w:szCs w:val="24"/>
        </w:rPr>
        <w:t>Em pleno r</w:t>
      </w:r>
      <w:r w:rsidR="00051098" w:rsidRPr="00051098">
        <w:rPr>
          <w:rFonts w:ascii="Arial" w:hAnsi="Arial" w:cs="Arial"/>
          <w:sz w:val="24"/>
          <w:szCs w:val="24"/>
        </w:rPr>
        <w:t>umo a uma Gestão Pública 4.0</w:t>
      </w:r>
      <w:r>
        <w:rPr>
          <w:rFonts w:ascii="Arial" w:hAnsi="Arial" w:cs="Arial"/>
          <w:sz w:val="24"/>
          <w:szCs w:val="24"/>
        </w:rPr>
        <w:t xml:space="preserve">, este trabalho finalizar-se-á </w:t>
      </w:r>
      <w:r w:rsidR="00F9748E">
        <w:rPr>
          <w:rFonts w:ascii="Arial" w:hAnsi="Arial" w:cs="Arial"/>
          <w:sz w:val="24"/>
          <w:szCs w:val="24"/>
        </w:rPr>
        <w:t xml:space="preserve">desbravando </w:t>
      </w:r>
      <w:r w:rsidR="00051098" w:rsidRPr="00051098">
        <w:rPr>
          <w:rFonts w:ascii="Arial" w:hAnsi="Arial" w:cs="Arial"/>
          <w:sz w:val="24"/>
          <w:szCs w:val="24"/>
        </w:rPr>
        <w:t xml:space="preserve">as fronteiras da inovação na gestão financeira pública, </w:t>
      </w:r>
      <w:r>
        <w:rPr>
          <w:rFonts w:ascii="Arial" w:hAnsi="Arial" w:cs="Arial"/>
          <w:sz w:val="24"/>
          <w:szCs w:val="24"/>
        </w:rPr>
        <w:t>sendo</w:t>
      </w:r>
      <w:r w:rsidR="00051098" w:rsidRPr="00051098">
        <w:rPr>
          <w:rFonts w:ascii="Arial" w:hAnsi="Arial" w:cs="Arial"/>
          <w:sz w:val="24"/>
          <w:szCs w:val="24"/>
        </w:rPr>
        <w:t xml:space="preserve"> imperativo refletir sobre os caminhos percorridos, as descobertas reveladas e as perspectivas que se delineiam no horizonte. O cerne deste estudo foi desbravar a aplicação do </w:t>
      </w:r>
      <w:r w:rsidR="00F13D9C" w:rsidRPr="00F13D9C">
        <w:rPr>
          <w:rFonts w:ascii="Arial" w:hAnsi="Arial" w:cs="Arial"/>
          <w:i/>
          <w:sz w:val="24"/>
          <w:szCs w:val="24"/>
        </w:rPr>
        <w:t>blockchain</w:t>
      </w:r>
      <w:r w:rsidR="00051098" w:rsidRPr="00051098">
        <w:rPr>
          <w:rFonts w:ascii="Arial" w:hAnsi="Arial" w:cs="Arial"/>
          <w:sz w:val="24"/>
          <w:szCs w:val="24"/>
        </w:rPr>
        <w:t xml:space="preserve"> e tecnologias correlatas em diferentes contextos globais, compreendendo seus impactos, desafios e potenciais transformadores na administração pública.</w:t>
      </w:r>
    </w:p>
    <w:p w14:paraId="7F910C33" w14:textId="1A2ABB45" w:rsidR="00051098" w:rsidRPr="00051098" w:rsidRDefault="001679E7" w:rsidP="008E50B9">
      <w:pPr>
        <w:spacing w:after="0" w:line="360" w:lineRule="auto"/>
        <w:ind w:firstLine="709"/>
        <w:jc w:val="both"/>
        <w:rPr>
          <w:rFonts w:ascii="Arial" w:hAnsi="Arial" w:cs="Arial"/>
          <w:sz w:val="24"/>
          <w:szCs w:val="24"/>
        </w:rPr>
      </w:pPr>
      <w:r>
        <w:rPr>
          <w:rFonts w:ascii="Arial" w:hAnsi="Arial" w:cs="Arial"/>
          <w:sz w:val="24"/>
          <w:szCs w:val="24"/>
        </w:rPr>
        <w:t xml:space="preserve">Outrossim, reflete-se que o </w:t>
      </w:r>
      <w:r w:rsidR="00051098" w:rsidRPr="00051098">
        <w:rPr>
          <w:rFonts w:ascii="Arial" w:hAnsi="Arial" w:cs="Arial"/>
          <w:sz w:val="24"/>
          <w:szCs w:val="24"/>
        </w:rPr>
        <w:t xml:space="preserve">problema de estudo, que inicialmente se configurava como uma indagação sobre a viabilidade e impactos da adoção de </w:t>
      </w:r>
      <w:r w:rsidR="00F13D9C" w:rsidRPr="00F13D9C">
        <w:rPr>
          <w:rFonts w:ascii="Arial" w:hAnsi="Arial" w:cs="Arial"/>
          <w:i/>
          <w:sz w:val="24"/>
          <w:szCs w:val="24"/>
        </w:rPr>
        <w:t>blockchain</w:t>
      </w:r>
      <w:r w:rsidR="00051098" w:rsidRPr="00051098">
        <w:rPr>
          <w:rFonts w:ascii="Arial" w:hAnsi="Arial" w:cs="Arial"/>
          <w:sz w:val="24"/>
          <w:szCs w:val="24"/>
        </w:rPr>
        <w:t xml:space="preserve"> na gestão financeira pública, foi meticulosamente explorado ao longo deste trabalho. Os resultados apresentados nos casos da Estônia, Singapura, Estados Unidos da América e Suécia não apenas contemplaram o problema proposto, mas o transcenderam. Eles representam não apenas uma resposta, mas um salto significativo em direção a uma gestão pública 4.0, caracterizada pela eficiência, transparência e adaptabilidade.</w:t>
      </w:r>
    </w:p>
    <w:p w14:paraId="49980583" w14:textId="283E4F29" w:rsidR="00051098" w:rsidRPr="00051098" w:rsidRDefault="001679E7" w:rsidP="008E50B9">
      <w:pPr>
        <w:spacing w:after="0" w:line="360" w:lineRule="auto"/>
        <w:ind w:firstLine="709"/>
        <w:jc w:val="both"/>
        <w:rPr>
          <w:rFonts w:ascii="Arial" w:hAnsi="Arial" w:cs="Arial"/>
          <w:sz w:val="24"/>
          <w:szCs w:val="24"/>
        </w:rPr>
      </w:pPr>
      <w:r>
        <w:rPr>
          <w:rFonts w:ascii="Arial" w:hAnsi="Arial" w:cs="Arial"/>
          <w:sz w:val="24"/>
          <w:szCs w:val="24"/>
        </w:rPr>
        <w:t xml:space="preserve">Trazendo </w:t>
      </w:r>
      <w:r w:rsidR="00675FD6">
        <w:rPr>
          <w:rFonts w:ascii="Arial" w:hAnsi="Arial" w:cs="Arial"/>
          <w:sz w:val="24"/>
          <w:szCs w:val="24"/>
        </w:rPr>
        <w:t>à</w:t>
      </w:r>
      <w:r>
        <w:rPr>
          <w:rFonts w:ascii="Arial" w:hAnsi="Arial" w:cs="Arial"/>
          <w:sz w:val="24"/>
          <w:szCs w:val="24"/>
        </w:rPr>
        <w:t xml:space="preserve"> tona o </w:t>
      </w:r>
      <w:r w:rsidR="00675FD6">
        <w:rPr>
          <w:rFonts w:ascii="Arial" w:hAnsi="Arial" w:cs="Arial"/>
          <w:sz w:val="24"/>
          <w:szCs w:val="24"/>
        </w:rPr>
        <w:t>resplandecer</w:t>
      </w:r>
      <w:r>
        <w:rPr>
          <w:rFonts w:ascii="Arial" w:hAnsi="Arial" w:cs="Arial"/>
          <w:sz w:val="24"/>
          <w:szCs w:val="24"/>
        </w:rPr>
        <w:t xml:space="preserve"> do potencial t</w:t>
      </w:r>
      <w:r w:rsidR="00051098" w:rsidRPr="00051098">
        <w:rPr>
          <w:rFonts w:ascii="Arial" w:hAnsi="Arial" w:cs="Arial"/>
          <w:sz w:val="24"/>
          <w:szCs w:val="24"/>
        </w:rPr>
        <w:t>ransformador</w:t>
      </w:r>
      <w:r>
        <w:rPr>
          <w:rFonts w:ascii="Arial" w:hAnsi="Arial" w:cs="Arial"/>
          <w:sz w:val="24"/>
          <w:szCs w:val="24"/>
        </w:rPr>
        <w:t>, resta esclarecer que a</w:t>
      </w:r>
      <w:r w:rsidR="00051098" w:rsidRPr="00051098">
        <w:rPr>
          <w:rFonts w:ascii="Arial" w:hAnsi="Arial" w:cs="Arial"/>
          <w:sz w:val="24"/>
          <w:szCs w:val="24"/>
        </w:rPr>
        <w:t>s contribuições deste estudo vão além da simples documentação de casos de sucesso. Elas desvendam o potencial transformador dessas tecnologias emergentes, destacando não apenas os benefícios tangíveis, mas também as nuances e desafios inerentes à sua implementação. A interdisciplinaridade entre Contabilidade, Finanças Públicas, Controladoria e Inovação na Gestão Pública emerge como uma peça fundamental para a compreensão plena dos impactos dessas inovações.</w:t>
      </w:r>
    </w:p>
    <w:p w14:paraId="074A28DC" w14:textId="02C40047" w:rsidR="00051098" w:rsidRPr="00051098" w:rsidRDefault="003F2095" w:rsidP="008E50B9">
      <w:pPr>
        <w:spacing w:after="0" w:line="360" w:lineRule="auto"/>
        <w:ind w:firstLine="709"/>
        <w:jc w:val="both"/>
        <w:rPr>
          <w:rFonts w:ascii="Arial" w:hAnsi="Arial" w:cs="Arial"/>
          <w:sz w:val="24"/>
          <w:szCs w:val="24"/>
        </w:rPr>
      </w:pPr>
      <w:r>
        <w:rPr>
          <w:rFonts w:ascii="Arial" w:hAnsi="Arial" w:cs="Arial"/>
          <w:sz w:val="24"/>
          <w:szCs w:val="24"/>
        </w:rPr>
        <w:t xml:space="preserve">Para tanto, a </w:t>
      </w:r>
      <w:r w:rsidR="00051098" w:rsidRPr="00051098">
        <w:rPr>
          <w:rFonts w:ascii="Arial" w:hAnsi="Arial" w:cs="Arial"/>
          <w:sz w:val="24"/>
          <w:szCs w:val="24"/>
        </w:rPr>
        <w:t>análise aprofundada dos casos evidenciou que a descentralização, os contratos inteligentes, o rastreamento de benefícios sociais e os registros de terras são apenas facetas de uma revolução mais ampla. Eles são os alicerces de uma gestão pública que não apenas se moderniza, mas se reinventa em resposta aos desafios da era digital.</w:t>
      </w:r>
    </w:p>
    <w:p w14:paraId="27251048" w14:textId="17A6C4AF" w:rsidR="00051098" w:rsidRPr="00051098" w:rsidRDefault="003F2095" w:rsidP="008E50B9">
      <w:pPr>
        <w:spacing w:after="0" w:line="360" w:lineRule="auto"/>
        <w:ind w:firstLine="709"/>
        <w:jc w:val="both"/>
        <w:rPr>
          <w:rFonts w:ascii="Arial" w:hAnsi="Arial" w:cs="Arial"/>
          <w:sz w:val="24"/>
          <w:szCs w:val="24"/>
        </w:rPr>
      </w:pPr>
      <w:r>
        <w:rPr>
          <w:rFonts w:ascii="Arial" w:hAnsi="Arial" w:cs="Arial"/>
          <w:sz w:val="24"/>
          <w:szCs w:val="24"/>
        </w:rPr>
        <w:t>Acerca da s</w:t>
      </w:r>
      <w:r w:rsidR="00051098" w:rsidRPr="00051098">
        <w:rPr>
          <w:rFonts w:ascii="Arial" w:hAnsi="Arial" w:cs="Arial"/>
          <w:sz w:val="24"/>
          <w:szCs w:val="24"/>
        </w:rPr>
        <w:t>íntese d</w:t>
      </w:r>
      <w:r>
        <w:rPr>
          <w:rFonts w:ascii="Arial" w:hAnsi="Arial" w:cs="Arial"/>
          <w:sz w:val="24"/>
          <w:szCs w:val="24"/>
        </w:rPr>
        <w:t xml:space="preserve">isso, tem-se que a </w:t>
      </w:r>
      <w:r w:rsidR="00051098" w:rsidRPr="00051098">
        <w:rPr>
          <w:rFonts w:ascii="Arial" w:hAnsi="Arial" w:cs="Arial"/>
          <w:sz w:val="24"/>
          <w:szCs w:val="24"/>
        </w:rPr>
        <w:t xml:space="preserve">síntese dos principais resultados revela um mosaico de inovação global, onde diferentes nações utilizam o </w:t>
      </w:r>
      <w:r w:rsidR="00F13D9C" w:rsidRPr="00F13D9C">
        <w:rPr>
          <w:rFonts w:ascii="Arial" w:hAnsi="Arial" w:cs="Arial"/>
          <w:i/>
          <w:sz w:val="24"/>
          <w:szCs w:val="24"/>
        </w:rPr>
        <w:t>blockchain</w:t>
      </w:r>
      <w:r w:rsidR="00051098" w:rsidRPr="00051098">
        <w:rPr>
          <w:rFonts w:ascii="Arial" w:hAnsi="Arial" w:cs="Arial"/>
          <w:sz w:val="24"/>
          <w:szCs w:val="24"/>
        </w:rPr>
        <w:t xml:space="preserve"> de maneiras distintas, adaptando-o às suas realidades e necessidades. A Estônia, com sua ênfase na identidade digital, demonstra que a autonomia cidadã é o cerne da democracia digital. Singapura, ao incorporar contratos inteligentes, aponta para a </w:t>
      </w:r>
      <w:r w:rsidR="00051098" w:rsidRPr="00051098">
        <w:rPr>
          <w:rFonts w:ascii="Arial" w:hAnsi="Arial" w:cs="Arial"/>
          <w:sz w:val="24"/>
          <w:szCs w:val="24"/>
        </w:rPr>
        <w:lastRenderedPageBreak/>
        <w:t xml:space="preserve">automação como catalisador da eficiência na gestão pública. Nos Estados Unidos, o rastreamento de benefícios sociais evidencia a capacidade do </w:t>
      </w:r>
      <w:r w:rsidR="00F13D9C" w:rsidRPr="00F13D9C">
        <w:rPr>
          <w:rFonts w:ascii="Arial" w:hAnsi="Arial" w:cs="Arial"/>
          <w:i/>
          <w:sz w:val="24"/>
          <w:szCs w:val="24"/>
        </w:rPr>
        <w:t>blockchain</w:t>
      </w:r>
      <w:r w:rsidR="00051098" w:rsidRPr="00051098">
        <w:rPr>
          <w:rFonts w:ascii="Arial" w:hAnsi="Arial" w:cs="Arial"/>
          <w:sz w:val="24"/>
          <w:szCs w:val="24"/>
        </w:rPr>
        <w:t xml:space="preserve"> em enfrentar desafios sociais complexos. Por fim, a Suécia, com seus registros de terras, mostra como a transparência pode ser aprimorada nas transações imobiliárias.</w:t>
      </w:r>
    </w:p>
    <w:p w14:paraId="5FBDC150" w14:textId="7456187E" w:rsidR="00051098" w:rsidRPr="00051098" w:rsidRDefault="00B42DA6" w:rsidP="008E50B9">
      <w:pPr>
        <w:spacing w:after="0" w:line="360" w:lineRule="auto"/>
        <w:ind w:firstLine="709"/>
        <w:jc w:val="both"/>
        <w:rPr>
          <w:rFonts w:ascii="Arial" w:hAnsi="Arial" w:cs="Arial"/>
          <w:sz w:val="24"/>
          <w:szCs w:val="24"/>
        </w:rPr>
      </w:pPr>
      <w:r>
        <w:rPr>
          <w:rFonts w:ascii="Arial" w:hAnsi="Arial" w:cs="Arial"/>
          <w:sz w:val="24"/>
          <w:szCs w:val="24"/>
        </w:rPr>
        <w:t xml:space="preserve">Pode-se considerar então que </w:t>
      </w:r>
      <w:r w:rsidR="00051098" w:rsidRPr="00051098">
        <w:rPr>
          <w:rFonts w:ascii="Arial" w:hAnsi="Arial" w:cs="Arial"/>
          <w:sz w:val="24"/>
          <w:szCs w:val="24"/>
        </w:rPr>
        <w:t>este estudo não é apenas uma exploração do presente, mas um convite à forja de um novo paradigma na gestão pública. Os resultados aqui apresentados não são estáticos; são dinâmicos, apontando para um futuro onde a inovação é a norma e a adaptação é a chave. As considerações finais não encerram este debate; elas inauguram uma conversa contínua sobre como moldar a gestão pública do amanhã.</w:t>
      </w:r>
    </w:p>
    <w:p w14:paraId="67D6FB0B" w14:textId="2C639D21" w:rsidR="00051098" w:rsidRPr="00051098" w:rsidRDefault="00455A11" w:rsidP="008E50B9">
      <w:pPr>
        <w:spacing w:after="0" w:line="360" w:lineRule="auto"/>
        <w:ind w:firstLine="709"/>
        <w:jc w:val="both"/>
        <w:rPr>
          <w:rFonts w:ascii="Arial" w:hAnsi="Arial" w:cs="Arial"/>
          <w:sz w:val="24"/>
          <w:szCs w:val="24"/>
        </w:rPr>
      </w:pPr>
      <w:r>
        <w:rPr>
          <w:rFonts w:ascii="Arial" w:hAnsi="Arial" w:cs="Arial"/>
          <w:sz w:val="24"/>
          <w:szCs w:val="24"/>
        </w:rPr>
        <w:t>Resta deixar em voga que as p</w:t>
      </w:r>
      <w:r w:rsidR="00051098" w:rsidRPr="00051098">
        <w:rPr>
          <w:rFonts w:ascii="Arial" w:hAnsi="Arial" w:cs="Arial"/>
          <w:sz w:val="24"/>
          <w:szCs w:val="24"/>
        </w:rPr>
        <w:t xml:space="preserve">erspectivas futuras apontam para a necessidade de aprofundamento nas interações entre </w:t>
      </w:r>
      <w:r w:rsidR="00F13D9C" w:rsidRPr="00F13D9C">
        <w:rPr>
          <w:rFonts w:ascii="Arial" w:hAnsi="Arial" w:cs="Arial"/>
          <w:i/>
          <w:sz w:val="24"/>
          <w:szCs w:val="24"/>
        </w:rPr>
        <w:t>blockchain</w:t>
      </w:r>
      <w:r w:rsidR="00051098" w:rsidRPr="00051098">
        <w:rPr>
          <w:rFonts w:ascii="Arial" w:hAnsi="Arial" w:cs="Arial"/>
          <w:sz w:val="24"/>
          <w:szCs w:val="24"/>
        </w:rPr>
        <w:t xml:space="preserve">, inteligência artificial e </w:t>
      </w:r>
      <w:proofErr w:type="spellStart"/>
      <w:r w:rsidR="00051098" w:rsidRPr="00EF1EDE">
        <w:rPr>
          <w:rFonts w:ascii="Arial" w:hAnsi="Arial" w:cs="Arial"/>
          <w:i/>
          <w:iCs/>
          <w:sz w:val="24"/>
          <w:szCs w:val="24"/>
        </w:rPr>
        <w:t>IoT</w:t>
      </w:r>
      <w:proofErr w:type="spellEnd"/>
      <w:r w:rsidR="00051098" w:rsidRPr="00051098">
        <w:rPr>
          <w:rFonts w:ascii="Arial" w:hAnsi="Arial" w:cs="Arial"/>
          <w:sz w:val="24"/>
          <w:szCs w:val="24"/>
        </w:rPr>
        <w:t>, explorando sinergias inexploradas que podem revolucionar ainda mais a administração pública. Além disso, a análise mais detalhada do impacto social dessas inovações e a compreensão das peculiaridades locais são cruciais para garantir uma implementação eficaz e inclusiva.</w:t>
      </w:r>
    </w:p>
    <w:p w14:paraId="78238B1A" w14:textId="19B43F6B" w:rsidR="00627B27" w:rsidRDefault="00455A11" w:rsidP="008E50B9">
      <w:pPr>
        <w:spacing w:after="0" w:line="360" w:lineRule="auto"/>
        <w:ind w:firstLine="709"/>
        <w:jc w:val="both"/>
        <w:rPr>
          <w:rFonts w:ascii="Arial" w:hAnsi="Arial" w:cs="Arial"/>
          <w:sz w:val="24"/>
          <w:szCs w:val="24"/>
        </w:rPr>
      </w:pPr>
      <w:r>
        <w:rPr>
          <w:rFonts w:ascii="Arial" w:hAnsi="Arial" w:cs="Arial"/>
          <w:sz w:val="24"/>
          <w:szCs w:val="24"/>
        </w:rPr>
        <w:t>Em suma, encerra-se es</w:t>
      </w:r>
      <w:r w:rsidR="00051098" w:rsidRPr="00051098">
        <w:rPr>
          <w:rFonts w:ascii="Arial" w:hAnsi="Arial" w:cs="Arial"/>
          <w:sz w:val="24"/>
          <w:szCs w:val="24"/>
        </w:rPr>
        <w:t xml:space="preserve">ta jornada com a certeza de que a gestão pública do futuro não é uma utopia, mas uma realidade em construção. O </w:t>
      </w:r>
      <w:r w:rsidR="00F13D9C" w:rsidRPr="00F13D9C">
        <w:rPr>
          <w:rFonts w:ascii="Arial" w:hAnsi="Arial" w:cs="Arial"/>
          <w:i/>
          <w:sz w:val="24"/>
          <w:szCs w:val="24"/>
        </w:rPr>
        <w:t>blockchain</w:t>
      </w:r>
      <w:r w:rsidR="00051098" w:rsidRPr="00051098">
        <w:rPr>
          <w:rFonts w:ascii="Arial" w:hAnsi="Arial" w:cs="Arial"/>
          <w:sz w:val="24"/>
          <w:szCs w:val="24"/>
        </w:rPr>
        <w:t xml:space="preserve"> e suas tecnologias correlatas não são apenas ferramentas; são os artífices de uma transformação que transcende as barreiras do convencional, guiando-nos em direção a uma gestão pública mais eficiente, transparente e centrada no cidadão. Que este estudo seja não apenas um ponto final, mas o início de uma narrativa inovadora na gestão pública global.</w:t>
      </w:r>
    </w:p>
    <w:p w14:paraId="0ECE1F9D" w14:textId="77777777" w:rsidR="003C403C" w:rsidRDefault="003C403C" w:rsidP="008E50B9">
      <w:pPr>
        <w:spacing w:after="0" w:line="360" w:lineRule="auto"/>
        <w:jc w:val="both"/>
        <w:rPr>
          <w:rFonts w:ascii="Arial" w:hAnsi="Arial" w:cs="Arial"/>
          <w:sz w:val="24"/>
          <w:szCs w:val="24"/>
        </w:rPr>
      </w:pPr>
    </w:p>
    <w:p w14:paraId="0CC1CEC4" w14:textId="12F0C765" w:rsidR="001411F2" w:rsidRDefault="001411F2" w:rsidP="008E50B9">
      <w:pPr>
        <w:spacing w:after="0" w:line="360" w:lineRule="auto"/>
        <w:rPr>
          <w:rFonts w:ascii="Arial" w:hAnsi="Arial" w:cs="Arial"/>
          <w:sz w:val="24"/>
          <w:szCs w:val="24"/>
        </w:rPr>
      </w:pPr>
      <w:r>
        <w:rPr>
          <w:rFonts w:ascii="Arial" w:hAnsi="Arial" w:cs="Arial"/>
          <w:sz w:val="24"/>
          <w:szCs w:val="24"/>
        </w:rPr>
        <w:br w:type="page"/>
      </w:r>
    </w:p>
    <w:p w14:paraId="3A1E1DF2" w14:textId="5623B86C" w:rsidR="00601228" w:rsidRPr="005F6B30" w:rsidRDefault="001411F2" w:rsidP="008E50B9">
      <w:pPr>
        <w:pStyle w:val="Ttulo1"/>
        <w:spacing w:before="0" w:line="360" w:lineRule="auto"/>
        <w:jc w:val="center"/>
        <w:rPr>
          <w:rFonts w:ascii="Arial" w:hAnsi="Arial" w:cs="Arial"/>
          <w:b/>
          <w:bCs/>
          <w:color w:val="000000" w:themeColor="text1"/>
          <w:sz w:val="24"/>
          <w:szCs w:val="24"/>
        </w:rPr>
      </w:pPr>
      <w:r w:rsidRPr="005F6B30">
        <w:rPr>
          <w:rFonts w:ascii="Arial" w:hAnsi="Arial" w:cs="Arial"/>
          <w:b/>
          <w:bCs/>
          <w:color w:val="000000" w:themeColor="text1"/>
          <w:sz w:val="24"/>
          <w:szCs w:val="24"/>
        </w:rPr>
        <w:lastRenderedPageBreak/>
        <w:t>REFERÊNCIAS</w:t>
      </w:r>
      <w:r w:rsidR="00B06FE3" w:rsidRPr="005F6B30">
        <w:rPr>
          <w:rFonts w:ascii="Arial" w:hAnsi="Arial" w:cs="Arial"/>
          <w:b/>
          <w:bCs/>
          <w:color w:val="000000" w:themeColor="text1"/>
          <w:sz w:val="24"/>
          <w:szCs w:val="24"/>
        </w:rPr>
        <w:t xml:space="preserve"> BIBLIOGRÁFICAS</w:t>
      </w:r>
    </w:p>
    <w:p w14:paraId="7FB58150" w14:textId="77777777" w:rsidR="001411F2" w:rsidRDefault="001411F2" w:rsidP="008E50B9">
      <w:pPr>
        <w:spacing w:after="0" w:line="360" w:lineRule="auto"/>
        <w:jc w:val="center"/>
        <w:rPr>
          <w:rFonts w:ascii="Arial" w:hAnsi="Arial" w:cs="Arial"/>
          <w:b/>
          <w:bCs/>
          <w:sz w:val="24"/>
          <w:szCs w:val="24"/>
        </w:rPr>
      </w:pPr>
    </w:p>
    <w:p w14:paraId="6F94ADB5" w14:textId="7D550A27" w:rsidR="00E00EE2" w:rsidRPr="00E00EE2" w:rsidRDefault="005641B1" w:rsidP="008E50B9">
      <w:pPr>
        <w:spacing w:after="0" w:line="360" w:lineRule="auto"/>
        <w:jc w:val="both"/>
        <w:rPr>
          <w:rFonts w:ascii="Arial" w:hAnsi="Arial" w:cs="Arial"/>
          <w:sz w:val="24"/>
          <w:szCs w:val="24"/>
          <w:lang w:val="en-US"/>
        </w:rPr>
      </w:pPr>
      <w:r w:rsidRPr="00E53B03">
        <w:rPr>
          <w:rFonts w:ascii="Arial" w:hAnsi="Arial" w:cs="Arial"/>
          <w:sz w:val="24"/>
          <w:szCs w:val="24"/>
        </w:rPr>
        <w:t>AKRAM</w:t>
      </w:r>
      <w:r w:rsidR="00E00EE2" w:rsidRPr="00E53B03">
        <w:rPr>
          <w:rFonts w:ascii="Arial" w:hAnsi="Arial" w:cs="Arial"/>
          <w:sz w:val="24"/>
          <w:szCs w:val="24"/>
        </w:rPr>
        <w:t xml:space="preserve">, S.; </w:t>
      </w:r>
      <w:r w:rsidRPr="00E53B03">
        <w:rPr>
          <w:rFonts w:ascii="Arial" w:hAnsi="Arial" w:cs="Arial"/>
          <w:sz w:val="24"/>
          <w:szCs w:val="24"/>
        </w:rPr>
        <w:t>COTTEN</w:t>
      </w:r>
      <w:r w:rsidR="00E00EE2" w:rsidRPr="00E53B03">
        <w:rPr>
          <w:rFonts w:ascii="Arial" w:hAnsi="Arial" w:cs="Arial"/>
          <w:sz w:val="24"/>
          <w:szCs w:val="24"/>
        </w:rPr>
        <w:t xml:space="preserve">, D.; </w:t>
      </w:r>
      <w:r w:rsidRPr="00E53B03">
        <w:rPr>
          <w:rFonts w:ascii="Arial" w:hAnsi="Arial" w:cs="Arial"/>
          <w:sz w:val="24"/>
          <w:szCs w:val="24"/>
        </w:rPr>
        <w:t>EL-KHOURY</w:t>
      </w:r>
      <w:r w:rsidR="00E00EE2" w:rsidRPr="00E53B03">
        <w:rPr>
          <w:rFonts w:ascii="Arial" w:hAnsi="Arial" w:cs="Arial"/>
          <w:sz w:val="24"/>
          <w:szCs w:val="24"/>
        </w:rPr>
        <w:t xml:space="preserve">, M.; </w:t>
      </w:r>
      <w:proofErr w:type="spellStart"/>
      <w:r w:rsidR="00E00EE2" w:rsidRPr="00E53B03">
        <w:rPr>
          <w:rFonts w:ascii="Arial" w:hAnsi="Arial" w:cs="Arial"/>
          <w:sz w:val="24"/>
          <w:szCs w:val="24"/>
        </w:rPr>
        <w:t>Heeks</w:t>
      </w:r>
      <w:proofErr w:type="spellEnd"/>
      <w:r w:rsidR="00E00EE2" w:rsidRPr="00E53B03">
        <w:rPr>
          <w:rFonts w:ascii="Arial" w:hAnsi="Arial" w:cs="Arial"/>
          <w:sz w:val="24"/>
          <w:szCs w:val="24"/>
        </w:rPr>
        <w:t xml:space="preserve">, R. (2022). </w:t>
      </w:r>
      <w:r w:rsidR="00F13D9C" w:rsidRPr="00F13D9C">
        <w:rPr>
          <w:rFonts w:ascii="Arial" w:hAnsi="Arial" w:cs="Arial"/>
          <w:i/>
          <w:sz w:val="24"/>
          <w:szCs w:val="24"/>
          <w:lang w:val="en-US"/>
        </w:rPr>
        <w:t>Blockchain</w:t>
      </w:r>
      <w:r w:rsidR="00E00EE2" w:rsidRPr="00E00EE2">
        <w:rPr>
          <w:rFonts w:ascii="Arial" w:hAnsi="Arial" w:cs="Arial"/>
          <w:sz w:val="24"/>
          <w:szCs w:val="24"/>
          <w:lang w:val="en-US"/>
        </w:rPr>
        <w:t xml:space="preserve"> for public services: A systematic review of the literature. </w:t>
      </w:r>
      <w:r w:rsidR="00E00EE2" w:rsidRPr="000B64C1">
        <w:rPr>
          <w:rFonts w:ascii="Arial" w:hAnsi="Arial" w:cs="Arial"/>
          <w:b/>
          <w:bCs/>
          <w:sz w:val="24"/>
          <w:szCs w:val="24"/>
          <w:lang w:val="en-US"/>
        </w:rPr>
        <w:t>Social Policy &amp; Administration</w:t>
      </w:r>
      <w:r w:rsidR="00E00EE2" w:rsidRPr="00E00EE2">
        <w:rPr>
          <w:rFonts w:ascii="Arial" w:hAnsi="Arial" w:cs="Arial"/>
          <w:sz w:val="24"/>
          <w:szCs w:val="24"/>
          <w:lang w:val="en-US"/>
        </w:rPr>
        <w:t>, 56(7), 1238-1262. DOI: 10.1111/spsa.12771.</w:t>
      </w:r>
    </w:p>
    <w:p w14:paraId="35D8F67C" w14:textId="617573EA" w:rsidR="00E00EE2" w:rsidRPr="00E00EE2" w:rsidRDefault="00196F4B" w:rsidP="008E50B9">
      <w:pPr>
        <w:spacing w:after="0" w:line="360" w:lineRule="auto"/>
        <w:jc w:val="both"/>
        <w:rPr>
          <w:rFonts w:ascii="Arial" w:hAnsi="Arial" w:cs="Arial"/>
          <w:sz w:val="24"/>
          <w:szCs w:val="24"/>
        </w:rPr>
      </w:pPr>
      <w:r>
        <w:rPr>
          <w:rFonts w:ascii="Arial" w:hAnsi="Arial" w:cs="Arial"/>
          <w:sz w:val="24"/>
          <w:szCs w:val="24"/>
          <w:lang w:val="en-US"/>
        </w:rPr>
        <w:t>______</w:t>
      </w:r>
      <w:r w:rsidR="00E00EE2" w:rsidRPr="00E00EE2">
        <w:rPr>
          <w:rFonts w:ascii="Arial" w:hAnsi="Arial" w:cs="Arial"/>
          <w:sz w:val="24"/>
          <w:szCs w:val="24"/>
          <w:lang w:val="en-US"/>
        </w:rPr>
        <w:t xml:space="preserve">. </w:t>
      </w:r>
      <w:r w:rsidR="00F13D9C" w:rsidRPr="00F13D9C">
        <w:rPr>
          <w:rFonts w:ascii="Arial" w:hAnsi="Arial" w:cs="Arial"/>
          <w:i/>
          <w:sz w:val="24"/>
          <w:szCs w:val="24"/>
          <w:lang w:val="en-US"/>
        </w:rPr>
        <w:t>Blockchain</w:t>
      </w:r>
      <w:r w:rsidR="00E00EE2" w:rsidRPr="00E00EE2">
        <w:rPr>
          <w:rFonts w:ascii="Arial" w:hAnsi="Arial" w:cs="Arial"/>
          <w:sz w:val="24"/>
          <w:szCs w:val="24"/>
          <w:lang w:val="en-US"/>
        </w:rPr>
        <w:t xml:space="preserve"> for social protection: A systematic review of the literature. </w:t>
      </w:r>
      <w:r w:rsidR="00E00EE2" w:rsidRPr="000B64C1">
        <w:rPr>
          <w:rFonts w:ascii="Arial" w:hAnsi="Arial" w:cs="Arial"/>
          <w:b/>
          <w:bCs/>
          <w:sz w:val="24"/>
          <w:szCs w:val="24"/>
        </w:rPr>
        <w:t xml:space="preserve">Social </w:t>
      </w:r>
      <w:proofErr w:type="spellStart"/>
      <w:r w:rsidR="00E00EE2" w:rsidRPr="000B64C1">
        <w:rPr>
          <w:rFonts w:ascii="Arial" w:hAnsi="Arial" w:cs="Arial"/>
          <w:b/>
          <w:bCs/>
          <w:sz w:val="24"/>
          <w:szCs w:val="24"/>
        </w:rPr>
        <w:t>Policy</w:t>
      </w:r>
      <w:proofErr w:type="spellEnd"/>
      <w:r w:rsidR="00E00EE2" w:rsidRPr="000B64C1">
        <w:rPr>
          <w:rFonts w:ascii="Arial" w:hAnsi="Arial" w:cs="Arial"/>
          <w:b/>
          <w:bCs/>
          <w:sz w:val="24"/>
          <w:szCs w:val="24"/>
        </w:rPr>
        <w:t xml:space="preserve"> &amp; </w:t>
      </w:r>
      <w:proofErr w:type="spellStart"/>
      <w:r w:rsidR="00E00EE2" w:rsidRPr="000B64C1">
        <w:rPr>
          <w:rFonts w:ascii="Arial" w:hAnsi="Arial" w:cs="Arial"/>
          <w:b/>
          <w:bCs/>
          <w:sz w:val="24"/>
          <w:szCs w:val="24"/>
        </w:rPr>
        <w:t>Administration</w:t>
      </w:r>
      <w:proofErr w:type="spellEnd"/>
      <w:r w:rsidR="00E00EE2" w:rsidRPr="00E00EE2">
        <w:rPr>
          <w:rFonts w:ascii="Arial" w:hAnsi="Arial" w:cs="Arial"/>
          <w:sz w:val="24"/>
          <w:szCs w:val="24"/>
        </w:rPr>
        <w:t>, 56(7), 1213-1237. DOI: 10.1111/spsa.12770.</w:t>
      </w:r>
    </w:p>
    <w:p w14:paraId="5F74C517" w14:textId="234CA287" w:rsidR="00E00EE2" w:rsidRPr="00E00EE2" w:rsidRDefault="005641B1" w:rsidP="008E50B9">
      <w:pPr>
        <w:spacing w:after="0" w:line="360" w:lineRule="auto"/>
        <w:jc w:val="both"/>
        <w:rPr>
          <w:rFonts w:ascii="Arial" w:hAnsi="Arial" w:cs="Arial"/>
          <w:sz w:val="24"/>
          <w:szCs w:val="24"/>
        </w:rPr>
      </w:pPr>
      <w:r w:rsidRPr="00E00EE2">
        <w:rPr>
          <w:rFonts w:ascii="Arial" w:hAnsi="Arial" w:cs="Arial"/>
          <w:sz w:val="24"/>
          <w:szCs w:val="24"/>
        </w:rPr>
        <w:t>ALVES</w:t>
      </w:r>
      <w:r w:rsidR="00E00EE2" w:rsidRPr="00E00EE2">
        <w:rPr>
          <w:rFonts w:ascii="Arial" w:hAnsi="Arial" w:cs="Arial"/>
          <w:sz w:val="24"/>
          <w:szCs w:val="24"/>
        </w:rPr>
        <w:t xml:space="preserve">, E. F.; </w:t>
      </w:r>
      <w:r w:rsidRPr="00E00EE2">
        <w:rPr>
          <w:rFonts w:ascii="Arial" w:hAnsi="Arial" w:cs="Arial"/>
          <w:sz w:val="24"/>
          <w:szCs w:val="24"/>
        </w:rPr>
        <w:t>SILVA</w:t>
      </w:r>
      <w:r w:rsidR="00E00EE2" w:rsidRPr="00E00EE2">
        <w:rPr>
          <w:rFonts w:ascii="Arial" w:hAnsi="Arial" w:cs="Arial"/>
          <w:sz w:val="24"/>
          <w:szCs w:val="24"/>
        </w:rPr>
        <w:t xml:space="preserve">, J. R.; </w:t>
      </w:r>
      <w:r w:rsidRPr="00E00EE2">
        <w:rPr>
          <w:rFonts w:ascii="Arial" w:hAnsi="Arial" w:cs="Arial"/>
          <w:sz w:val="24"/>
          <w:szCs w:val="24"/>
        </w:rPr>
        <w:t>SANTOS</w:t>
      </w:r>
      <w:r w:rsidR="00E00EE2" w:rsidRPr="00E00EE2">
        <w:rPr>
          <w:rFonts w:ascii="Arial" w:hAnsi="Arial" w:cs="Arial"/>
          <w:sz w:val="24"/>
          <w:szCs w:val="24"/>
        </w:rPr>
        <w:t xml:space="preserve">, R. S.; </w:t>
      </w:r>
      <w:r w:rsidRPr="00E00EE2">
        <w:rPr>
          <w:rFonts w:ascii="Arial" w:hAnsi="Arial" w:cs="Arial"/>
          <w:sz w:val="24"/>
          <w:szCs w:val="24"/>
        </w:rPr>
        <w:t>OLIVEIRA</w:t>
      </w:r>
      <w:r w:rsidR="00E00EE2" w:rsidRPr="00E00EE2">
        <w:rPr>
          <w:rFonts w:ascii="Arial" w:hAnsi="Arial" w:cs="Arial"/>
          <w:sz w:val="24"/>
          <w:szCs w:val="24"/>
        </w:rPr>
        <w:t xml:space="preserve">, L. M. (2023). </w:t>
      </w:r>
      <w:r w:rsidR="00F13D9C" w:rsidRPr="00F13D9C">
        <w:rPr>
          <w:rFonts w:ascii="Arial" w:hAnsi="Arial" w:cs="Arial"/>
          <w:i/>
          <w:sz w:val="24"/>
          <w:szCs w:val="24"/>
        </w:rPr>
        <w:t>Blockchain</w:t>
      </w:r>
      <w:r w:rsidR="00E00EE2" w:rsidRPr="00E00EE2">
        <w:rPr>
          <w:rFonts w:ascii="Arial" w:hAnsi="Arial" w:cs="Arial"/>
          <w:sz w:val="24"/>
          <w:szCs w:val="24"/>
        </w:rPr>
        <w:t xml:space="preserve"> na gestão pública: uma revisão sistemática da literatura. </w:t>
      </w:r>
      <w:r w:rsidR="00E00EE2" w:rsidRPr="000C4251">
        <w:rPr>
          <w:rFonts w:ascii="Arial" w:hAnsi="Arial" w:cs="Arial"/>
          <w:b/>
          <w:bCs/>
          <w:sz w:val="24"/>
          <w:szCs w:val="24"/>
        </w:rPr>
        <w:t>Revista de Administração Pública</w:t>
      </w:r>
      <w:r w:rsidR="00E00EE2" w:rsidRPr="00E00EE2">
        <w:rPr>
          <w:rFonts w:ascii="Arial" w:hAnsi="Arial" w:cs="Arial"/>
          <w:sz w:val="24"/>
          <w:szCs w:val="24"/>
        </w:rPr>
        <w:t>, 57(1), 1-32.</w:t>
      </w:r>
    </w:p>
    <w:p w14:paraId="1DB9FF97" w14:textId="05A0006B" w:rsidR="00E00EE2" w:rsidRPr="00E00EE2" w:rsidRDefault="005641B1" w:rsidP="008E50B9">
      <w:pPr>
        <w:spacing w:after="0" w:line="360" w:lineRule="auto"/>
        <w:jc w:val="both"/>
        <w:rPr>
          <w:rFonts w:ascii="Arial" w:hAnsi="Arial" w:cs="Arial"/>
          <w:sz w:val="24"/>
          <w:szCs w:val="24"/>
          <w:lang w:val="en-US"/>
        </w:rPr>
      </w:pPr>
      <w:r w:rsidRPr="00E00EE2">
        <w:rPr>
          <w:rFonts w:ascii="Arial" w:hAnsi="Arial" w:cs="Arial"/>
          <w:sz w:val="24"/>
          <w:szCs w:val="24"/>
          <w:lang w:val="en-US"/>
        </w:rPr>
        <w:t>BISWAS</w:t>
      </w:r>
      <w:r w:rsidR="00E00EE2" w:rsidRPr="00E00EE2">
        <w:rPr>
          <w:rFonts w:ascii="Arial" w:hAnsi="Arial" w:cs="Arial"/>
          <w:sz w:val="24"/>
          <w:szCs w:val="24"/>
          <w:lang w:val="en-US"/>
        </w:rPr>
        <w:t xml:space="preserve">, J.; </w:t>
      </w:r>
      <w:r w:rsidRPr="00E00EE2">
        <w:rPr>
          <w:rFonts w:ascii="Arial" w:hAnsi="Arial" w:cs="Arial"/>
          <w:sz w:val="24"/>
          <w:szCs w:val="24"/>
          <w:lang w:val="en-US"/>
        </w:rPr>
        <w:t>PRAKASAM</w:t>
      </w:r>
      <w:r w:rsidR="00E00EE2" w:rsidRPr="00E00EE2">
        <w:rPr>
          <w:rFonts w:ascii="Arial" w:hAnsi="Arial" w:cs="Arial"/>
          <w:sz w:val="24"/>
          <w:szCs w:val="24"/>
          <w:lang w:val="en-US"/>
        </w:rPr>
        <w:t xml:space="preserve">, R.; </w:t>
      </w:r>
      <w:r w:rsidRPr="00E00EE2">
        <w:rPr>
          <w:rFonts w:ascii="Arial" w:hAnsi="Arial" w:cs="Arial"/>
          <w:sz w:val="24"/>
          <w:szCs w:val="24"/>
          <w:lang w:val="en-US"/>
        </w:rPr>
        <w:t>KHAN</w:t>
      </w:r>
      <w:r w:rsidR="00E00EE2" w:rsidRPr="00E00EE2">
        <w:rPr>
          <w:rFonts w:ascii="Arial" w:hAnsi="Arial" w:cs="Arial"/>
          <w:sz w:val="24"/>
          <w:szCs w:val="24"/>
          <w:lang w:val="en-US"/>
        </w:rPr>
        <w:t xml:space="preserve">, R.; </w:t>
      </w:r>
      <w:r w:rsidRPr="00E00EE2">
        <w:rPr>
          <w:rFonts w:ascii="Arial" w:hAnsi="Arial" w:cs="Arial"/>
          <w:sz w:val="24"/>
          <w:szCs w:val="24"/>
          <w:lang w:val="en-US"/>
        </w:rPr>
        <w:t>GHOSH</w:t>
      </w:r>
      <w:r w:rsidR="00E00EE2" w:rsidRPr="00E00EE2">
        <w:rPr>
          <w:rFonts w:ascii="Arial" w:hAnsi="Arial" w:cs="Arial"/>
          <w:sz w:val="24"/>
          <w:szCs w:val="24"/>
          <w:lang w:val="en-US"/>
        </w:rPr>
        <w:t xml:space="preserve">, A.; </w:t>
      </w:r>
      <w:r w:rsidRPr="00E00EE2">
        <w:rPr>
          <w:rFonts w:ascii="Arial" w:hAnsi="Arial" w:cs="Arial"/>
          <w:sz w:val="24"/>
          <w:szCs w:val="24"/>
          <w:lang w:val="en-US"/>
        </w:rPr>
        <w:t>RANA</w:t>
      </w:r>
      <w:r w:rsidR="00E00EE2" w:rsidRPr="00E00EE2">
        <w:rPr>
          <w:rFonts w:ascii="Arial" w:hAnsi="Arial" w:cs="Arial"/>
          <w:sz w:val="24"/>
          <w:szCs w:val="24"/>
          <w:lang w:val="en-US"/>
        </w:rPr>
        <w:t xml:space="preserve">, S. (2018). </w:t>
      </w:r>
      <w:r w:rsidR="00F13D9C" w:rsidRPr="00F13D9C">
        <w:rPr>
          <w:rFonts w:ascii="Arial" w:hAnsi="Arial" w:cs="Arial"/>
          <w:i/>
          <w:sz w:val="24"/>
          <w:szCs w:val="24"/>
          <w:lang w:val="en-US"/>
        </w:rPr>
        <w:t>Blockchain</w:t>
      </w:r>
      <w:r w:rsidR="00E00EE2" w:rsidRPr="00E00EE2">
        <w:rPr>
          <w:rFonts w:ascii="Arial" w:hAnsi="Arial" w:cs="Arial"/>
          <w:sz w:val="24"/>
          <w:szCs w:val="24"/>
          <w:lang w:val="en-US"/>
        </w:rPr>
        <w:t xml:space="preserve"> for government: Applications, challenges, and open research issues. </w:t>
      </w:r>
      <w:r w:rsidR="00E00EE2" w:rsidRPr="000B64C1">
        <w:rPr>
          <w:rFonts w:ascii="Arial" w:hAnsi="Arial" w:cs="Arial"/>
          <w:b/>
          <w:bCs/>
          <w:sz w:val="24"/>
          <w:szCs w:val="24"/>
          <w:lang w:val="en-US"/>
        </w:rPr>
        <w:t>ACM Computing Surveys</w:t>
      </w:r>
      <w:r w:rsidR="00E00EE2" w:rsidRPr="00E00EE2">
        <w:rPr>
          <w:rFonts w:ascii="Arial" w:hAnsi="Arial" w:cs="Arial"/>
          <w:sz w:val="24"/>
          <w:szCs w:val="24"/>
          <w:lang w:val="en-US"/>
        </w:rPr>
        <w:t xml:space="preserve"> (CSUR), 52(1), 1-33. DOI: 10.1145/3128256.</w:t>
      </w:r>
    </w:p>
    <w:p w14:paraId="038EFD7B" w14:textId="43BEEC3F" w:rsidR="00E00EE2" w:rsidRPr="00E00EE2" w:rsidRDefault="005641B1" w:rsidP="008E50B9">
      <w:pPr>
        <w:spacing w:after="0" w:line="360" w:lineRule="auto"/>
        <w:jc w:val="both"/>
        <w:rPr>
          <w:rFonts w:ascii="Arial" w:hAnsi="Arial" w:cs="Arial"/>
          <w:sz w:val="24"/>
          <w:szCs w:val="24"/>
          <w:lang w:val="en-US"/>
        </w:rPr>
      </w:pPr>
      <w:r w:rsidRPr="00E00EE2">
        <w:rPr>
          <w:rFonts w:ascii="Arial" w:hAnsi="Arial" w:cs="Arial"/>
          <w:sz w:val="24"/>
          <w:szCs w:val="24"/>
          <w:lang w:val="en-US"/>
        </w:rPr>
        <w:t>CHRISTENSEN</w:t>
      </w:r>
      <w:r w:rsidR="00E00EE2" w:rsidRPr="00E00EE2">
        <w:rPr>
          <w:rFonts w:ascii="Arial" w:hAnsi="Arial" w:cs="Arial"/>
          <w:sz w:val="24"/>
          <w:szCs w:val="24"/>
          <w:lang w:val="en-US"/>
        </w:rPr>
        <w:t xml:space="preserve">, M.; </w:t>
      </w:r>
      <w:r w:rsidRPr="00E00EE2">
        <w:rPr>
          <w:rFonts w:ascii="Arial" w:hAnsi="Arial" w:cs="Arial"/>
          <w:sz w:val="24"/>
          <w:szCs w:val="24"/>
          <w:lang w:val="en-US"/>
        </w:rPr>
        <w:t>DAVIES</w:t>
      </w:r>
      <w:r w:rsidR="00E00EE2" w:rsidRPr="00E00EE2">
        <w:rPr>
          <w:rFonts w:ascii="Arial" w:hAnsi="Arial" w:cs="Arial"/>
          <w:sz w:val="24"/>
          <w:szCs w:val="24"/>
          <w:lang w:val="en-US"/>
        </w:rPr>
        <w:t xml:space="preserve">, G.; </w:t>
      </w:r>
      <w:r w:rsidRPr="00E00EE2">
        <w:rPr>
          <w:rFonts w:ascii="Arial" w:hAnsi="Arial" w:cs="Arial"/>
          <w:sz w:val="24"/>
          <w:szCs w:val="24"/>
          <w:lang w:val="en-US"/>
        </w:rPr>
        <w:t>HILLEBRANDT</w:t>
      </w:r>
      <w:r w:rsidR="00E00EE2" w:rsidRPr="00E00EE2">
        <w:rPr>
          <w:rFonts w:ascii="Arial" w:hAnsi="Arial" w:cs="Arial"/>
          <w:sz w:val="24"/>
          <w:szCs w:val="24"/>
          <w:lang w:val="en-US"/>
        </w:rPr>
        <w:t xml:space="preserve">, B.; </w:t>
      </w:r>
      <w:r w:rsidRPr="00E00EE2">
        <w:rPr>
          <w:rFonts w:ascii="Arial" w:hAnsi="Arial" w:cs="Arial"/>
          <w:sz w:val="24"/>
          <w:szCs w:val="24"/>
          <w:lang w:val="en-US"/>
        </w:rPr>
        <w:t>KIM</w:t>
      </w:r>
      <w:r w:rsidR="00E00EE2" w:rsidRPr="00E00EE2">
        <w:rPr>
          <w:rFonts w:ascii="Arial" w:hAnsi="Arial" w:cs="Arial"/>
          <w:sz w:val="24"/>
          <w:szCs w:val="24"/>
          <w:lang w:val="en-US"/>
        </w:rPr>
        <w:t xml:space="preserve">, H.; </w:t>
      </w:r>
      <w:r w:rsidRPr="00E00EE2">
        <w:rPr>
          <w:rFonts w:ascii="Arial" w:hAnsi="Arial" w:cs="Arial"/>
          <w:sz w:val="24"/>
          <w:szCs w:val="24"/>
          <w:lang w:val="en-US"/>
        </w:rPr>
        <w:t>LAI</w:t>
      </w:r>
      <w:r w:rsidR="00E00EE2" w:rsidRPr="00E00EE2">
        <w:rPr>
          <w:rFonts w:ascii="Arial" w:hAnsi="Arial" w:cs="Arial"/>
          <w:sz w:val="24"/>
          <w:szCs w:val="24"/>
          <w:lang w:val="en-US"/>
        </w:rPr>
        <w:t xml:space="preserve">, K.-H.; </w:t>
      </w:r>
      <w:r w:rsidRPr="00E00EE2">
        <w:rPr>
          <w:rFonts w:ascii="Arial" w:hAnsi="Arial" w:cs="Arial"/>
          <w:sz w:val="24"/>
          <w:szCs w:val="24"/>
          <w:lang w:val="en-US"/>
        </w:rPr>
        <w:t>STAM</w:t>
      </w:r>
      <w:r w:rsidR="00E00EE2" w:rsidRPr="00E00EE2">
        <w:rPr>
          <w:rFonts w:ascii="Arial" w:hAnsi="Arial" w:cs="Arial"/>
          <w:sz w:val="24"/>
          <w:szCs w:val="24"/>
          <w:lang w:val="en-US"/>
        </w:rPr>
        <w:t xml:space="preserve">, E.; </w:t>
      </w:r>
      <w:r w:rsidRPr="00E00EE2">
        <w:rPr>
          <w:rFonts w:ascii="Arial" w:hAnsi="Arial" w:cs="Arial"/>
          <w:sz w:val="24"/>
          <w:szCs w:val="24"/>
          <w:lang w:val="en-US"/>
        </w:rPr>
        <w:t>VAN DER DIJCK</w:t>
      </w:r>
      <w:r w:rsidR="00E00EE2" w:rsidRPr="00E00EE2">
        <w:rPr>
          <w:rFonts w:ascii="Arial" w:hAnsi="Arial" w:cs="Arial"/>
          <w:sz w:val="24"/>
          <w:szCs w:val="24"/>
          <w:lang w:val="en-US"/>
        </w:rPr>
        <w:t xml:space="preserve">, J.; </w:t>
      </w:r>
      <w:r w:rsidRPr="00E00EE2">
        <w:rPr>
          <w:rFonts w:ascii="Arial" w:hAnsi="Arial" w:cs="Arial"/>
          <w:sz w:val="24"/>
          <w:szCs w:val="24"/>
          <w:lang w:val="en-US"/>
        </w:rPr>
        <w:t>YANG</w:t>
      </w:r>
      <w:r w:rsidR="00E00EE2" w:rsidRPr="00E00EE2">
        <w:rPr>
          <w:rFonts w:ascii="Arial" w:hAnsi="Arial" w:cs="Arial"/>
          <w:sz w:val="24"/>
          <w:szCs w:val="24"/>
          <w:lang w:val="en-US"/>
        </w:rPr>
        <w:t xml:space="preserve">, Y. (2018). </w:t>
      </w:r>
      <w:r w:rsidR="00F13D9C" w:rsidRPr="00F13D9C">
        <w:rPr>
          <w:rFonts w:ascii="Arial" w:hAnsi="Arial" w:cs="Arial"/>
          <w:i/>
          <w:sz w:val="24"/>
          <w:szCs w:val="24"/>
          <w:lang w:val="en-US"/>
        </w:rPr>
        <w:t>Blockchain</w:t>
      </w:r>
      <w:r w:rsidR="00E00EE2" w:rsidRPr="00E00EE2">
        <w:rPr>
          <w:rFonts w:ascii="Arial" w:hAnsi="Arial" w:cs="Arial"/>
          <w:sz w:val="24"/>
          <w:szCs w:val="24"/>
          <w:lang w:val="en-US"/>
        </w:rPr>
        <w:t xml:space="preserve"> in government: Benefits, risks, and challenges for public administration. </w:t>
      </w:r>
      <w:r w:rsidR="00E00EE2" w:rsidRPr="000B64C1">
        <w:rPr>
          <w:rFonts w:ascii="Arial" w:hAnsi="Arial" w:cs="Arial"/>
          <w:b/>
          <w:bCs/>
          <w:sz w:val="24"/>
          <w:szCs w:val="24"/>
          <w:lang w:val="en-US"/>
        </w:rPr>
        <w:t>Government Information Quarterly</w:t>
      </w:r>
      <w:r w:rsidR="00E00EE2" w:rsidRPr="00E00EE2">
        <w:rPr>
          <w:rFonts w:ascii="Arial" w:hAnsi="Arial" w:cs="Arial"/>
          <w:sz w:val="24"/>
          <w:szCs w:val="24"/>
          <w:lang w:val="en-US"/>
        </w:rPr>
        <w:t>, 35(3), 303-319. DOI: 10.1016/j.giq.2018.03.003.</w:t>
      </w:r>
    </w:p>
    <w:p w14:paraId="1F9EFEF3" w14:textId="7C739F02" w:rsidR="00E00EE2" w:rsidRPr="00285081" w:rsidRDefault="005641B1" w:rsidP="008E50B9">
      <w:pPr>
        <w:spacing w:after="0" w:line="360" w:lineRule="auto"/>
        <w:jc w:val="both"/>
        <w:rPr>
          <w:rFonts w:ascii="Arial" w:hAnsi="Arial" w:cs="Arial"/>
          <w:sz w:val="24"/>
          <w:szCs w:val="24"/>
          <w:lang w:val="en-US"/>
        </w:rPr>
      </w:pPr>
      <w:r w:rsidRPr="00E00EE2">
        <w:rPr>
          <w:rFonts w:ascii="Arial" w:hAnsi="Arial" w:cs="Arial"/>
          <w:sz w:val="24"/>
          <w:szCs w:val="24"/>
          <w:lang w:val="en-US"/>
        </w:rPr>
        <w:t>HENDERSON</w:t>
      </w:r>
      <w:r w:rsidR="00E00EE2" w:rsidRPr="00E00EE2">
        <w:rPr>
          <w:rFonts w:ascii="Arial" w:hAnsi="Arial" w:cs="Arial"/>
          <w:sz w:val="24"/>
          <w:szCs w:val="24"/>
          <w:lang w:val="en-US"/>
        </w:rPr>
        <w:t xml:space="preserve">, R.; </w:t>
      </w:r>
      <w:r w:rsidRPr="00E00EE2">
        <w:rPr>
          <w:rFonts w:ascii="Arial" w:hAnsi="Arial" w:cs="Arial"/>
          <w:sz w:val="24"/>
          <w:szCs w:val="24"/>
          <w:lang w:val="en-US"/>
        </w:rPr>
        <w:t>INMAN</w:t>
      </w:r>
      <w:r w:rsidR="00E00EE2" w:rsidRPr="00E00EE2">
        <w:rPr>
          <w:rFonts w:ascii="Arial" w:hAnsi="Arial" w:cs="Arial"/>
          <w:sz w:val="24"/>
          <w:szCs w:val="24"/>
          <w:lang w:val="en-US"/>
        </w:rPr>
        <w:t xml:space="preserve">, R. J. (2019). </w:t>
      </w:r>
      <w:r w:rsidR="00F13D9C" w:rsidRPr="00F13D9C">
        <w:rPr>
          <w:rFonts w:ascii="Arial" w:hAnsi="Arial" w:cs="Arial"/>
          <w:i/>
          <w:sz w:val="24"/>
          <w:szCs w:val="24"/>
          <w:lang w:val="en-US"/>
        </w:rPr>
        <w:t>Blockchain</w:t>
      </w:r>
      <w:r w:rsidR="00E00EE2" w:rsidRPr="00285081">
        <w:rPr>
          <w:rFonts w:ascii="Arial" w:hAnsi="Arial" w:cs="Arial"/>
          <w:sz w:val="24"/>
          <w:szCs w:val="24"/>
          <w:lang w:val="en-US"/>
        </w:rPr>
        <w:t xml:space="preserve"> technology and government: Applications and implications. </w:t>
      </w:r>
      <w:r w:rsidR="00E00EE2" w:rsidRPr="004E7A3C">
        <w:rPr>
          <w:rFonts w:ascii="Arial" w:hAnsi="Arial" w:cs="Arial"/>
          <w:b/>
          <w:bCs/>
          <w:sz w:val="24"/>
          <w:szCs w:val="24"/>
          <w:lang w:val="en-US"/>
        </w:rPr>
        <w:t>Journal of Policy Analysis and Management</w:t>
      </w:r>
      <w:r w:rsidR="00E00EE2" w:rsidRPr="00285081">
        <w:rPr>
          <w:rFonts w:ascii="Arial" w:hAnsi="Arial" w:cs="Arial"/>
          <w:sz w:val="24"/>
          <w:szCs w:val="24"/>
          <w:lang w:val="en-US"/>
        </w:rPr>
        <w:t>, 38(3), 507-533.</w:t>
      </w:r>
    </w:p>
    <w:p w14:paraId="31A76AA6" w14:textId="1B38DD7E" w:rsidR="00E00EE2" w:rsidRPr="00E00EE2" w:rsidRDefault="005641B1" w:rsidP="008E50B9">
      <w:pPr>
        <w:spacing w:after="0" w:line="360" w:lineRule="auto"/>
        <w:jc w:val="both"/>
        <w:rPr>
          <w:rFonts w:ascii="Arial" w:hAnsi="Arial" w:cs="Arial"/>
          <w:sz w:val="24"/>
          <w:szCs w:val="24"/>
        </w:rPr>
      </w:pPr>
      <w:r w:rsidRPr="00E53B03">
        <w:rPr>
          <w:rFonts w:ascii="Arial" w:hAnsi="Arial" w:cs="Arial"/>
          <w:sz w:val="24"/>
          <w:szCs w:val="24"/>
          <w:lang w:val="en-US"/>
        </w:rPr>
        <w:t>MENDES</w:t>
      </w:r>
      <w:r w:rsidR="00E00EE2" w:rsidRPr="00E53B03">
        <w:rPr>
          <w:rFonts w:ascii="Arial" w:hAnsi="Arial" w:cs="Arial"/>
          <w:sz w:val="24"/>
          <w:szCs w:val="24"/>
          <w:lang w:val="en-US"/>
        </w:rPr>
        <w:t xml:space="preserve">, F.; </w:t>
      </w:r>
      <w:r w:rsidRPr="00E53B03">
        <w:rPr>
          <w:rFonts w:ascii="Arial" w:hAnsi="Arial" w:cs="Arial"/>
          <w:sz w:val="24"/>
          <w:szCs w:val="24"/>
          <w:lang w:val="en-US"/>
        </w:rPr>
        <w:t>SANTOS</w:t>
      </w:r>
      <w:r w:rsidR="00E00EE2" w:rsidRPr="00E53B03">
        <w:rPr>
          <w:rFonts w:ascii="Arial" w:hAnsi="Arial" w:cs="Arial"/>
          <w:sz w:val="24"/>
          <w:szCs w:val="24"/>
          <w:lang w:val="en-US"/>
        </w:rPr>
        <w:t xml:space="preserve">, A. M. (2021). </w:t>
      </w:r>
      <w:r w:rsidR="00F13D9C" w:rsidRPr="00F13D9C">
        <w:rPr>
          <w:rFonts w:ascii="Arial" w:hAnsi="Arial" w:cs="Arial"/>
          <w:i/>
          <w:sz w:val="24"/>
          <w:szCs w:val="24"/>
        </w:rPr>
        <w:t>Blockchain</w:t>
      </w:r>
      <w:r w:rsidR="00E00EE2" w:rsidRPr="00E00EE2">
        <w:rPr>
          <w:rFonts w:ascii="Arial" w:hAnsi="Arial" w:cs="Arial"/>
          <w:sz w:val="24"/>
          <w:szCs w:val="24"/>
        </w:rPr>
        <w:t xml:space="preserve"> na gestão financeira pública: desafios e oportunidades. </w:t>
      </w:r>
      <w:r w:rsidR="00E00EE2" w:rsidRPr="0045651F">
        <w:rPr>
          <w:rFonts w:ascii="Arial" w:hAnsi="Arial" w:cs="Arial"/>
          <w:b/>
          <w:bCs/>
          <w:sz w:val="24"/>
          <w:szCs w:val="24"/>
        </w:rPr>
        <w:t>Revista de Administração Pública</w:t>
      </w:r>
      <w:r w:rsidR="00E00EE2" w:rsidRPr="00E00EE2">
        <w:rPr>
          <w:rFonts w:ascii="Arial" w:hAnsi="Arial" w:cs="Arial"/>
          <w:sz w:val="24"/>
          <w:szCs w:val="24"/>
        </w:rPr>
        <w:t>, 55(2), 309-333.</w:t>
      </w:r>
    </w:p>
    <w:p w14:paraId="539D7CD1" w14:textId="62FD949C" w:rsidR="007A424A" w:rsidRPr="00E53B03" w:rsidRDefault="00E00EE2" w:rsidP="008E50B9">
      <w:pPr>
        <w:spacing w:after="0" w:line="360" w:lineRule="auto"/>
        <w:jc w:val="both"/>
        <w:rPr>
          <w:rFonts w:ascii="Arial" w:hAnsi="Arial" w:cs="Arial"/>
          <w:sz w:val="24"/>
          <w:szCs w:val="24"/>
          <w:lang w:val="en-US"/>
        </w:rPr>
      </w:pPr>
      <w:r w:rsidRPr="00E00EE2">
        <w:rPr>
          <w:rFonts w:ascii="Arial" w:hAnsi="Arial" w:cs="Arial"/>
          <w:sz w:val="24"/>
          <w:szCs w:val="24"/>
        </w:rPr>
        <w:t>S</w:t>
      </w:r>
      <w:r w:rsidR="005641B1" w:rsidRPr="00E00EE2">
        <w:rPr>
          <w:rFonts w:ascii="Arial" w:hAnsi="Arial" w:cs="Arial"/>
          <w:sz w:val="24"/>
          <w:szCs w:val="24"/>
        </w:rPr>
        <w:t>ILVA</w:t>
      </w:r>
      <w:r w:rsidRPr="00E00EE2">
        <w:rPr>
          <w:rFonts w:ascii="Arial" w:hAnsi="Arial" w:cs="Arial"/>
          <w:sz w:val="24"/>
          <w:szCs w:val="24"/>
        </w:rPr>
        <w:t>, J. R.; O</w:t>
      </w:r>
      <w:r w:rsidR="005641B1" w:rsidRPr="00E00EE2">
        <w:rPr>
          <w:rFonts w:ascii="Arial" w:hAnsi="Arial" w:cs="Arial"/>
          <w:sz w:val="24"/>
          <w:szCs w:val="24"/>
        </w:rPr>
        <w:t>LIVEIRA</w:t>
      </w:r>
      <w:r w:rsidRPr="00E00EE2">
        <w:rPr>
          <w:rFonts w:ascii="Arial" w:hAnsi="Arial" w:cs="Arial"/>
          <w:sz w:val="24"/>
          <w:szCs w:val="24"/>
        </w:rPr>
        <w:t xml:space="preserve">, L. M. (2022). </w:t>
      </w:r>
      <w:r w:rsidR="00F13D9C" w:rsidRPr="00F13D9C">
        <w:rPr>
          <w:rFonts w:ascii="Arial" w:hAnsi="Arial" w:cs="Arial"/>
          <w:i/>
          <w:sz w:val="24"/>
          <w:szCs w:val="24"/>
        </w:rPr>
        <w:t>Blockchain</w:t>
      </w:r>
      <w:r w:rsidRPr="00E00EE2">
        <w:rPr>
          <w:rFonts w:ascii="Arial" w:hAnsi="Arial" w:cs="Arial"/>
          <w:sz w:val="24"/>
          <w:szCs w:val="24"/>
        </w:rPr>
        <w:t xml:space="preserve"> na gestão pública: oportunidades e desafios. </w:t>
      </w:r>
      <w:proofErr w:type="spellStart"/>
      <w:r w:rsidRPr="00E53B03">
        <w:rPr>
          <w:rFonts w:ascii="Arial" w:hAnsi="Arial" w:cs="Arial"/>
          <w:b/>
          <w:bCs/>
          <w:sz w:val="24"/>
          <w:szCs w:val="24"/>
          <w:lang w:val="en-US"/>
        </w:rPr>
        <w:t>Revista</w:t>
      </w:r>
      <w:proofErr w:type="spellEnd"/>
      <w:r w:rsidRPr="00E53B03">
        <w:rPr>
          <w:rFonts w:ascii="Arial" w:hAnsi="Arial" w:cs="Arial"/>
          <w:b/>
          <w:bCs/>
          <w:sz w:val="24"/>
          <w:szCs w:val="24"/>
          <w:lang w:val="en-US"/>
        </w:rPr>
        <w:t xml:space="preserve"> de </w:t>
      </w:r>
      <w:proofErr w:type="spellStart"/>
      <w:r w:rsidRPr="00E53B03">
        <w:rPr>
          <w:rFonts w:ascii="Arial" w:hAnsi="Arial" w:cs="Arial"/>
          <w:b/>
          <w:bCs/>
          <w:sz w:val="24"/>
          <w:szCs w:val="24"/>
          <w:lang w:val="en-US"/>
        </w:rPr>
        <w:t>Administração</w:t>
      </w:r>
      <w:proofErr w:type="spellEnd"/>
      <w:r w:rsidRPr="00E53B03">
        <w:rPr>
          <w:rFonts w:ascii="Arial" w:hAnsi="Arial" w:cs="Arial"/>
          <w:b/>
          <w:bCs/>
          <w:sz w:val="24"/>
          <w:szCs w:val="24"/>
          <w:lang w:val="en-US"/>
        </w:rPr>
        <w:t xml:space="preserve"> </w:t>
      </w:r>
      <w:proofErr w:type="spellStart"/>
      <w:r w:rsidRPr="00E53B03">
        <w:rPr>
          <w:rFonts w:ascii="Arial" w:hAnsi="Arial" w:cs="Arial"/>
          <w:b/>
          <w:bCs/>
          <w:sz w:val="24"/>
          <w:szCs w:val="24"/>
          <w:lang w:val="en-US"/>
        </w:rPr>
        <w:t>Pública</w:t>
      </w:r>
      <w:proofErr w:type="spellEnd"/>
      <w:r w:rsidRPr="00E53B03">
        <w:rPr>
          <w:rFonts w:ascii="Arial" w:hAnsi="Arial" w:cs="Arial"/>
          <w:sz w:val="24"/>
          <w:szCs w:val="24"/>
          <w:lang w:val="en-US"/>
        </w:rPr>
        <w:t>, 56(4), 1103-1124.</w:t>
      </w:r>
    </w:p>
    <w:p w14:paraId="1FFFCBCF" w14:textId="77777777" w:rsidR="002C02E7" w:rsidRPr="00E53B03" w:rsidRDefault="002C02E7" w:rsidP="008E50B9">
      <w:pPr>
        <w:spacing w:after="0" w:line="360" w:lineRule="auto"/>
        <w:jc w:val="both"/>
        <w:rPr>
          <w:rFonts w:ascii="Arial" w:hAnsi="Arial" w:cs="Arial"/>
          <w:sz w:val="24"/>
          <w:szCs w:val="24"/>
          <w:lang w:val="en-US"/>
        </w:rPr>
      </w:pPr>
    </w:p>
    <w:p w14:paraId="661331C6" w14:textId="1121B928" w:rsidR="002B5D1D" w:rsidRPr="00E53B03" w:rsidRDefault="002B5D1D">
      <w:pPr>
        <w:rPr>
          <w:rFonts w:ascii="Arial" w:hAnsi="Arial" w:cs="Arial"/>
          <w:sz w:val="24"/>
          <w:szCs w:val="24"/>
          <w:lang w:val="en-US"/>
        </w:rPr>
      </w:pPr>
      <w:r w:rsidRPr="00E53B03">
        <w:rPr>
          <w:rFonts w:ascii="Arial" w:hAnsi="Arial" w:cs="Arial"/>
          <w:sz w:val="24"/>
          <w:szCs w:val="24"/>
          <w:lang w:val="en-US"/>
        </w:rPr>
        <w:br w:type="page"/>
      </w:r>
    </w:p>
    <w:p w14:paraId="55C52934" w14:textId="376489AC" w:rsidR="002B5D1D" w:rsidRPr="002B5D1D" w:rsidRDefault="002B5D1D" w:rsidP="00917969">
      <w:pPr>
        <w:spacing w:after="0" w:line="360" w:lineRule="auto"/>
        <w:jc w:val="center"/>
        <w:rPr>
          <w:rFonts w:ascii="Arial" w:hAnsi="Arial" w:cs="Arial"/>
          <w:b/>
          <w:bCs/>
          <w:sz w:val="24"/>
          <w:szCs w:val="24"/>
          <w:lang w:val="en-US"/>
        </w:rPr>
      </w:pPr>
      <w:r w:rsidRPr="002B5D1D">
        <w:rPr>
          <w:rFonts w:ascii="Arial" w:hAnsi="Arial" w:cs="Arial"/>
          <w:b/>
          <w:bCs/>
          <w:sz w:val="24"/>
          <w:szCs w:val="24"/>
          <w:lang w:val="en-US"/>
        </w:rPr>
        <w:lastRenderedPageBreak/>
        <w:t xml:space="preserve">VIABILITY AND IMPACT ANALYSIS OF </w:t>
      </w:r>
      <w:r w:rsidR="00F13D9C" w:rsidRPr="00F13D9C">
        <w:rPr>
          <w:rFonts w:ascii="Arial" w:hAnsi="Arial" w:cs="Arial"/>
          <w:b/>
          <w:bCs/>
          <w:i/>
          <w:sz w:val="24"/>
          <w:szCs w:val="24"/>
          <w:lang w:val="en-US"/>
        </w:rPr>
        <w:t>BLOCKCHAIN</w:t>
      </w:r>
      <w:r w:rsidRPr="002B5D1D">
        <w:rPr>
          <w:rFonts w:ascii="Arial" w:hAnsi="Arial" w:cs="Arial"/>
          <w:b/>
          <w:bCs/>
          <w:sz w:val="24"/>
          <w:szCs w:val="24"/>
          <w:lang w:val="en-US"/>
        </w:rPr>
        <w:t xml:space="preserve"> ADOPTION IN PUBLIC FINANCIAL MANAGEMENT</w:t>
      </w:r>
    </w:p>
    <w:p w14:paraId="07CAA42F" w14:textId="77777777" w:rsidR="002B5D1D" w:rsidRPr="002B5D1D" w:rsidRDefault="002B5D1D" w:rsidP="00917969">
      <w:pPr>
        <w:spacing w:after="0" w:line="360" w:lineRule="auto"/>
        <w:jc w:val="center"/>
        <w:rPr>
          <w:rFonts w:ascii="Arial" w:hAnsi="Arial" w:cs="Arial"/>
          <w:b/>
          <w:bCs/>
          <w:sz w:val="24"/>
          <w:szCs w:val="24"/>
          <w:lang w:val="en-US"/>
        </w:rPr>
      </w:pPr>
    </w:p>
    <w:p w14:paraId="04094EF5" w14:textId="77777777" w:rsidR="002B5D1D" w:rsidRPr="002B5D1D" w:rsidRDefault="002B5D1D" w:rsidP="00917969">
      <w:pPr>
        <w:spacing w:after="0" w:line="360" w:lineRule="auto"/>
        <w:jc w:val="center"/>
        <w:rPr>
          <w:rFonts w:ascii="Arial" w:hAnsi="Arial" w:cs="Arial"/>
          <w:b/>
          <w:bCs/>
          <w:sz w:val="24"/>
          <w:szCs w:val="24"/>
          <w:lang w:val="en-US"/>
        </w:rPr>
      </w:pPr>
      <w:r w:rsidRPr="002B5D1D">
        <w:rPr>
          <w:rFonts w:ascii="Arial" w:hAnsi="Arial" w:cs="Arial"/>
          <w:b/>
          <w:bCs/>
          <w:sz w:val="24"/>
          <w:szCs w:val="24"/>
          <w:lang w:val="en-US"/>
        </w:rPr>
        <w:t>ABSTRACT</w:t>
      </w:r>
    </w:p>
    <w:p w14:paraId="7426C319" w14:textId="571DA325" w:rsidR="002B5D1D" w:rsidRPr="002B5D1D" w:rsidRDefault="002B5D1D" w:rsidP="002B5D1D">
      <w:pPr>
        <w:spacing w:after="0" w:line="360" w:lineRule="auto"/>
        <w:jc w:val="both"/>
        <w:rPr>
          <w:rFonts w:ascii="Arial" w:hAnsi="Arial" w:cs="Arial"/>
          <w:sz w:val="24"/>
          <w:szCs w:val="24"/>
          <w:lang w:val="en-US"/>
        </w:rPr>
      </w:pPr>
      <w:r w:rsidRPr="002B5D1D">
        <w:rPr>
          <w:rFonts w:ascii="Arial" w:hAnsi="Arial" w:cs="Arial"/>
          <w:sz w:val="24"/>
          <w:szCs w:val="24"/>
          <w:lang w:val="en-US"/>
        </w:rPr>
        <w:t xml:space="preserve">This research aims to analyze the viability and impacts resulting from the implementation of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 technology in public financial management. To achieve this purpose, a methodological approach combining detailed literature review and critical analysis of case studies related to the application of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 in governmental settings was adopted. The results highlight that the introduction of this technology can promote a significant transformation, enhancing transparency, security, and efficiency in public financial management. Legal and regulatory review emphasizes the need to consider the specific nuances of the governmental environment when implementing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-based solutions. Furthermore, the research underscores that the decentralized nature of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 can mitigate risks associated with corruption and financial irregularities, strengthening citizens' trust in governmental institutions. In conclusion, this study emphasizes that the adoption of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 in public financial management is not only viable but also offers substantial benefits. However, it emphasizes the importance of a careful approach to implementation, considering the peculiarities of the public sector and legal requirements. This work contributes to understanding the transformative potential of </w:t>
      </w:r>
      <w:r w:rsidR="00F13D9C" w:rsidRPr="00F13D9C">
        <w:rPr>
          <w:rFonts w:ascii="Arial" w:hAnsi="Arial" w:cs="Arial"/>
          <w:i/>
          <w:sz w:val="24"/>
          <w:szCs w:val="24"/>
          <w:lang w:val="en-US"/>
        </w:rPr>
        <w:t>blockchain</w:t>
      </w:r>
      <w:r w:rsidRPr="002B5D1D">
        <w:rPr>
          <w:rFonts w:ascii="Arial" w:hAnsi="Arial" w:cs="Arial"/>
          <w:sz w:val="24"/>
          <w:szCs w:val="24"/>
          <w:lang w:val="en-US"/>
        </w:rPr>
        <w:t xml:space="preserve"> technology in public administration, providing valuable insights for managers, researchers, and policymakers interested in modernizing and enhancing the effectiveness of governmental financial management.</w:t>
      </w:r>
    </w:p>
    <w:p w14:paraId="0E179BD5" w14:textId="77777777" w:rsidR="002B5D1D" w:rsidRPr="002B5D1D" w:rsidRDefault="002B5D1D" w:rsidP="002B5D1D">
      <w:pPr>
        <w:spacing w:after="0" w:line="360" w:lineRule="auto"/>
        <w:jc w:val="both"/>
        <w:rPr>
          <w:rFonts w:ascii="Arial" w:hAnsi="Arial" w:cs="Arial"/>
          <w:sz w:val="24"/>
          <w:szCs w:val="24"/>
          <w:lang w:val="en-US"/>
        </w:rPr>
      </w:pPr>
    </w:p>
    <w:p w14:paraId="55C8F3BE" w14:textId="12C76C28" w:rsidR="002C02E7" w:rsidRDefault="002B5D1D" w:rsidP="002B5D1D">
      <w:pPr>
        <w:spacing w:after="0" w:line="360" w:lineRule="auto"/>
        <w:jc w:val="both"/>
        <w:rPr>
          <w:rFonts w:ascii="Arial" w:hAnsi="Arial" w:cs="Arial"/>
          <w:sz w:val="24"/>
          <w:szCs w:val="24"/>
          <w:lang w:val="en-US"/>
        </w:rPr>
      </w:pPr>
      <w:r w:rsidRPr="002B5D1D">
        <w:rPr>
          <w:rFonts w:ascii="Arial" w:hAnsi="Arial" w:cs="Arial"/>
          <w:b/>
          <w:bCs/>
          <w:sz w:val="24"/>
          <w:szCs w:val="24"/>
          <w:lang w:val="en-US"/>
        </w:rPr>
        <w:t>Keywords:</w:t>
      </w:r>
      <w:r w:rsidRPr="002B5D1D">
        <w:rPr>
          <w:rFonts w:ascii="Arial" w:hAnsi="Arial" w:cs="Arial"/>
          <w:sz w:val="24"/>
          <w:szCs w:val="24"/>
          <w:lang w:val="en-US"/>
        </w:rPr>
        <w:t xml:space="preserve"> </w:t>
      </w:r>
      <w:r w:rsidR="00F13D9C" w:rsidRPr="00F13D9C">
        <w:rPr>
          <w:rFonts w:ascii="Arial" w:hAnsi="Arial" w:cs="Arial"/>
          <w:i/>
          <w:sz w:val="24"/>
          <w:szCs w:val="24"/>
          <w:lang w:val="en-US"/>
        </w:rPr>
        <w:t>Blockchain</w:t>
      </w:r>
      <w:r w:rsidRPr="002B5D1D">
        <w:rPr>
          <w:rFonts w:ascii="Arial" w:hAnsi="Arial" w:cs="Arial"/>
          <w:sz w:val="24"/>
          <w:szCs w:val="24"/>
          <w:lang w:val="en-US"/>
        </w:rPr>
        <w:t>; Public Financial Management; Transparency; Efficiency; Decentralized Technology.</w:t>
      </w:r>
    </w:p>
    <w:p w14:paraId="4BB4C60C" w14:textId="77777777" w:rsidR="00C755ED" w:rsidRDefault="00C755ED" w:rsidP="002B5D1D">
      <w:pPr>
        <w:spacing w:after="0" w:line="360" w:lineRule="auto"/>
        <w:jc w:val="both"/>
        <w:rPr>
          <w:rFonts w:ascii="Arial" w:hAnsi="Arial" w:cs="Arial"/>
          <w:sz w:val="24"/>
          <w:szCs w:val="24"/>
          <w:lang w:val="en-US"/>
        </w:rPr>
      </w:pPr>
    </w:p>
    <w:p w14:paraId="3BA42BA9" w14:textId="5B3EC962" w:rsidR="00E9598A" w:rsidRDefault="00E9598A">
      <w:pPr>
        <w:rPr>
          <w:rFonts w:ascii="Arial" w:hAnsi="Arial" w:cs="Arial"/>
          <w:sz w:val="24"/>
          <w:szCs w:val="24"/>
          <w:lang w:val="en-US"/>
        </w:rPr>
      </w:pPr>
      <w:r>
        <w:rPr>
          <w:rFonts w:ascii="Arial" w:hAnsi="Arial" w:cs="Arial"/>
          <w:sz w:val="24"/>
          <w:szCs w:val="24"/>
          <w:lang w:val="en-US"/>
        </w:rPr>
        <w:br w:type="page"/>
      </w:r>
    </w:p>
    <w:p w14:paraId="12C098EF" w14:textId="50637C1F" w:rsidR="00C755ED" w:rsidRPr="00E53B03" w:rsidRDefault="00E9598A" w:rsidP="0039710B">
      <w:pPr>
        <w:spacing w:after="0" w:line="360" w:lineRule="auto"/>
        <w:jc w:val="center"/>
        <w:rPr>
          <w:rFonts w:ascii="Arial" w:hAnsi="Arial" w:cs="Arial"/>
          <w:b/>
          <w:bCs/>
          <w:sz w:val="24"/>
          <w:szCs w:val="24"/>
        </w:rPr>
      </w:pPr>
      <w:r w:rsidRPr="00E53B03">
        <w:rPr>
          <w:rFonts w:ascii="Arial" w:hAnsi="Arial" w:cs="Arial"/>
          <w:b/>
          <w:bCs/>
          <w:sz w:val="24"/>
          <w:szCs w:val="24"/>
        </w:rPr>
        <w:lastRenderedPageBreak/>
        <w:t>GLOSSÁRIO</w:t>
      </w:r>
    </w:p>
    <w:p w14:paraId="20BFB5A9" w14:textId="77777777" w:rsidR="00E9598A" w:rsidRPr="00E53B03" w:rsidRDefault="00E9598A" w:rsidP="0039710B">
      <w:pPr>
        <w:spacing w:after="0" w:line="360" w:lineRule="auto"/>
        <w:jc w:val="both"/>
        <w:rPr>
          <w:rFonts w:ascii="Arial" w:hAnsi="Arial" w:cs="Arial"/>
          <w:sz w:val="24"/>
          <w:szCs w:val="24"/>
        </w:rPr>
      </w:pPr>
    </w:p>
    <w:p w14:paraId="672DE600" w14:textId="77777777" w:rsidR="00E9598A" w:rsidRPr="00E53B03" w:rsidRDefault="00E9598A" w:rsidP="0039710B">
      <w:pPr>
        <w:spacing w:after="0" w:line="360" w:lineRule="auto"/>
        <w:jc w:val="both"/>
        <w:rPr>
          <w:rFonts w:ascii="Arial" w:hAnsi="Arial" w:cs="Arial"/>
          <w:sz w:val="24"/>
          <w:szCs w:val="24"/>
        </w:rPr>
      </w:pPr>
    </w:p>
    <w:p w14:paraId="4B8A60A7" w14:textId="77777777" w:rsidR="00A7475C" w:rsidRPr="00A7475C" w:rsidRDefault="00A7475C" w:rsidP="00A85DC9">
      <w:pPr>
        <w:spacing w:after="0" w:line="360" w:lineRule="auto"/>
        <w:jc w:val="both"/>
        <w:rPr>
          <w:rFonts w:ascii="Arial" w:hAnsi="Arial" w:cs="Arial"/>
          <w:sz w:val="24"/>
          <w:szCs w:val="24"/>
        </w:rPr>
      </w:pPr>
      <w:proofErr w:type="spellStart"/>
      <w:r w:rsidRPr="009639CB">
        <w:rPr>
          <w:rFonts w:ascii="Arial" w:hAnsi="Arial" w:cs="Arial"/>
          <w:b/>
          <w:bCs/>
          <w:i/>
          <w:iCs/>
          <w:sz w:val="24"/>
          <w:szCs w:val="24"/>
        </w:rPr>
        <w:t>Accountability</w:t>
      </w:r>
      <w:proofErr w:type="spellEnd"/>
      <w:r w:rsidRPr="009639CB">
        <w:rPr>
          <w:rFonts w:ascii="Arial" w:hAnsi="Arial" w:cs="Arial"/>
          <w:b/>
          <w:bCs/>
          <w:i/>
          <w:iCs/>
          <w:sz w:val="24"/>
          <w:szCs w:val="24"/>
        </w:rPr>
        <w:t>:</w:t>
      </w:r>
      <w:r w:rsidRPr="00A7475C">
        <w:rPr>
          <w:rFonts w:ascii="Arial" w:hAnsi="Arial" w:cs="Arial"/>
          <w:sz w:val="24"/>
          <w:szCs w:val="24"/>
        </w:rPr>
        <w:t xml:space="preserve"> Princípio da responsabilização, que implica a prestação de contas sobre as ações e decisões, visando a transparência e responsabilidade.</w:t>
      </w:r>
    </w:p>
    <w:p w14:paraId="32964B25" w14:textId="44939466" w:rsidR="00A7475C" w:rsidRPr="00A7475C" w:rsidRDefault="00F13D9C" w:rsidP="00A85DC9">
      <w:pPr>
        <w:spacing w:after="0" w:line="360" w:lineRule="auto"/>
        <w:jc w:val="both"/>
        <w:rPr>
          <w:rFonts w:ascii="Arial" w:hAnsi="Arial" w:cs="Arial"/>
          <w:sz w:val="24"/>
          <w:szCs w:val="24"/>
        </w:rPr>
      </w:pPr>
      <w:r w:rsidRPr="00F13D9C">
        <w:rPr>
          <w:rFonts w:ascii="Arial" w:hAnsi="Arial" w:cs="Arial"/>
          <w:b/>
          <w:bCs/>
          <w:i/>
          <w:iCs/>
          <w:sz w:val="24"/>
          <w:szCs w:val="24"/>
        </w:rPr>
        <w:t>Blockchain</w:t>
      </w:r>
      <w:r w:rsidR="00A7475C" w:rsidRPr="009639CB">
        <w:rPr>
          <w:rFonts w:ascii="Arial" w:hAnsi="Arial" w:cs="Arial"/>
          <w:b/>
          <w:bCs/>
          <w:i/>
          <w:iCs/>
          <w:sz w:val="24"/>
          <w:szCs w:val="24"/>
        </w:rPr>
        <w:t>:</w:t>
      </w:r>
      <w:r w:rsidR="00A7475C" w:rsidRPr="00A7475C">
        <w:rPr>
          <w:rFonts w:ascii="Arial" w:hAnsi="Arial" w:cs="Arial"/>
          <w:sz w:val="24"/>
          <w:szCs w:val="24"/>
        </w:rPr>
        <w:t xml:space="preserve"> Tecnologia de registro distribuído que permite a criação de um banco de dados seguro e transparente, compartilhado entre diferentes participantes, com informações imutáveis.</w:t>
      </w:r>
    </w:p>
    <w:p w14:paraId="4DDC5310" w14:textId="77777777" w:rsidR="00A7475C" w:rsidRPr="00A7475C" w:rsidRDefault="00A7475C" w:rsidP="00A85DC9">
      <w:pPr>
        <w:spacing w:after="0" w:line="360" w:lineRule="auto"/>
        <w:jc w:val="both"/>
        <w:rPr>
          <w:rFonts w:ascii="Arial" w:hAnsi="Arial" w:cs="Arial"/>
          <w:sz w:val="24"/>
          <w:szCs w:val="24"/>
        </w:rPr>
      </w:pPr>
      <w:r w:rsidRPr="009639CB">
        <w:rPr>
          <w:rFonts w:ascii="Arial" w:hAnsi="Arial" w:cs="Arial"/>
          <w:b/>
          <w:bCs/>
          <w:i/>
          <w:iCs/>
          <w:sz w:val="24"/>
          <w:szCs w:val="24"/>
        </w:rPr>
        <w:t>Compliance:</w:t>
      </w:r>
      <w:r w:rsidRPr="00A7475C">
        <w:rPr>
          <w:rFonts w:ascii="Arial" w:hAnsi="Arial" w:cs="Arial"/>
          <w:sz w:val="24"/>
          <w:szCs w:val="24"/>
        </w:rPr>
        <w:t xml:space="preserve"> Prática de agir de acordo com leis, regulamentos internos e externos, e padrões éticos.</w:t>
      </w:r>
    </w:p>
    <w:p w14:paraId="696DDBEF" w14:textId="598571A3" w:rsidR="00A7475C" w:rsidRPr="00A7475C" w:rsidRDefault="00A7475C" w:rsidP="00A85DC9">
      <w:pPr>
        <w:spacing w:after="0" w:line="360" w:lineRule="auto"/>
        <w:jc w:val="both"/>
        <w:rPr>
          <w:rFonts w:ascii="Arial" w:hAnsi="Arial" w:cs="Arial"/>
          <w:sz w:val="24"/>
          <w:szCs w:val="24"/>
        </w:rPr>
      </w:pPr>
      <w:r w:rsidRPr="003B5796">
        <w:rPr>
          <w:rFonts w:ascii="Arial" w:hAnsi="Arial" w:cs="Arial"/>
          <w:b/>
          <w:bCs/>
          <w:sz w:val="24"/>
          <w:szCs w:val="24"/>
        </w:rPr>
        <w:t>Contratos Inteligentes:</w:t>
      </w:r>
      <w:r w:rsidRPr="00A7475C">
        <w:rPr>
          <w:rFonts w:ascii="Arial" w:hAnsi="Arial" w:cs="Arial"/>
          <w:sz w:val="24"/>
          <w:szCs w:val="24"/>
        </w:rPr>
        <w:t xml:space="preserve"> Programas de computador baseados em </w:t>
      </w:r>
      <w:r w:rsidR="00F13D9C" w:rsidRPr="00F13D9C">
        <w:rPr>
          <w:rFonts w:ascii="Arial" w:hAnsi="Arial" w:cs="Arial"/>
          <w:i/>
          <w:sz w:val="24"/>
          <w:szCs w:val="24"/>
        </w:rPr>
        <w:t>blockchain</w:t>
      </w:r>
      <w:r w:rsidRPr="00A7475C">
        <w:rPr>
          <w:rFonts w:ascii="Arial" w:hAnsi="Arial" w:cs="Arial"/>
          <w:sz w:val="24"/>
          <w:szCs w:val="24"/>
        </w:rPr>
        <w:t xml:space="preserve"> que executam automaticamente os termos de um contrato quando as condições preestabelecidas são atendidas.</w:t>
      </w:r>
    </w:p>
    <w:p w14:paraId="01556301" w14:textId="77777777" w:rsidR="00A7475C" w:rsidRPr="00A7475C" w:rsidRDefault="00A7475C" w:rsidP="00A85DC9">
      <w:pPr>
        <w:spacing w:after="0" w:line="360" w:lineRule="auto"/>
        <w:jc w:val="both"/>
        <w:rPr>
          <w:rFonts w:ascii="Arial" w:hAnsi="Arial" w:cs="Arial"/>
          <w:sz w:val="24"/>
          <w:szCs w:val="24"/>
        </w:rPr>
      </w:pPr>
      <w:proofErr w:type="spellStart"/>
      <w:r w:rsidRPr="009639CB">
        <w:rPr>
          <w:rFonts w:ascii="Arial" w:hAnsi="Arial" w:cs="Arial"/>
          <w:b/>
          <w:bCs/>
          <w:i/>
          <w:iCs/>
          <w:sz w:val="24"/>
          <w:szCs w:val="24"/>
        </w:rPr>
        <w:t>Cryptocurrencies</w:t>
      </w:r>
      <w:proofErr w:type="spellEnd"/>
      <w:r w:rsidRPr="009639CB">
        <w:rPr>
          <w:rFonts w:ascii="Arial" w:hAnsi="Arial" w:cs="Arial"/>
          <w:b/>
          <w:bCs/>
          <w:i/>
          <w:iCs/>
          <w:sz w:val="24"/>
          <w:szCs w:val="24"/>
        </w:rPr>
        <w:t>:</w:t>
      </w:r>
      <w:r w:rsidRPr="00A7475C">
        <w:rPr>
          <w:rFonts w:ascii="Arial" w:hAnsi="Arial" w:cs="Arial"/>
          <w:sz w:val="24"/>
          <w:szCs w:val="24"/>
        </w:rPr>
        <w:t xml:space="preserve"> Moedas digitais que utilizam criptografia para garantir a segurança das transações e controlar a criação de novas unidades.</w:t>
      </w:r>
    </w:p>
    <w:p w14:paraId="49F8FC3C" w14:textId="77777777" w:rsidR="00A7475C" w:rsidRPr="00A7475C" w:rsidRDefault="00A7475C" w:rsidP="00A85DC9">
      <w:pPr>
        <w:spacing w:after="0" w:line="360" w:lineRule="auto"/>
        <w:jc w:val="both"/>
        <w:rPr>
          <w:rFonts w:ascii="Arial" w:hAnsi="Arial" w:cs="Arial"/>
          <w:sz w:val="24"/>
          <w:szCs w:val="24"/>
        </w:rPr>
      </w:pPr>
      <w:r w:rsidRPr="003B5796">
        <w:rPr>
          <w:rFonts w:ascii="Arial" w:hAnsi="Arial" w:cs="Arial"/>
          <w:b/>
          <w:bCs/>
          <w:i/>
          <w:iCs/>
          <w:sz w:val="24"/>
          <w:szCs w:val="24"/>
        </w:rPr>
        <w:t xml:space="preserve">Internet </w:t>
      </w:r>
      <w:proofErr w:type="spellStart"/>
      <w:r w:rsidRPr="003B5796">
        <w:rPr>
          <w:rFonts w:ascii="Arial" w:hAnsi="Arial" w:cs="Arial"/>
          <w:b/>
          <w:bCs/>
          <w:i/>
          <w:iCs/>
          <w:sz w:val="24"/>
          <w:szCs w:val="24"/>
        </w:rPr>
        <w:t>of</w:t>
      </w:r>
      <w:proofErr w:type="spellEnd"/>
      <w:r w:rsidRPr="003B5796">
        <w:rPr>
          <w:rFonts w:ascii="Arial" w:hAnsi="Arial" w:cs="Arial"/>
          <w:b/>
          <w:bCs/>
          <w:i/>
          <w:iCs/>
          <w:sz w:val="24"/>
          <w:szCs w:val="24"/>
        </w:rPr>
        <w:t xml:space="preserve"> </w:t>
      </w:r>
      <w:proofErr w:type="spellStart"/>
      <w:r w:rsidRPr="003B5796">
        <w:rPr>
          <w:rFonts w:ascii="Arial" w:hAnsi="Arial" w:cs="Arial"/>
          <w:b/>
          <w:bCs/>
          <w:i/>
          <w:iCs/>
          <w:sz w:val="24"/>
          <w:szCs w:val="24"/>
        </w:rPr>
        <w:t>Things</w:t>
      </w:r>
      <w:proofErr w:type="spellEnd"/>
      <w:r w:rsidRPr="003B5796">
        <w:rPr>
          <w:rFonts w:ascii="Arial" w:hAnsi="Arial" w:cs="Arial"/>
          <w:b/>
          <w:bCs/>
          <w:i/>
          <w:iCs/>
          <w:sz w:val="24"/>
          <w:szCs w:val="24"/>
        </w:rPr>
        <w:t xml:space="preserve"> (</w:t>
      </w:r>
      <w:proofErr w:type="spellStart"/>
      <w:r w:rsidRPr="003B5796">
        <w:rPr>
          <w:rFonts w:ascii="Arial" w:hAnsi="Arial" w:cs="Arial"/>
          <w:b/>
          <w:bCs/>
          <w:i/>
          <w:iCs/>
          <w:sz w:val="24"/>
          <w:szCs w:val="24"/>
        </w:rPr>
        <w:t>IoT</w:t>
      </w:r>
      <w:proofErr w:type="spellEnd"/>
      <w:r w:rsidRPr="003B5796">
        <w:rPr>
          <w:rFonts w:ascii="Arial" w:hAnsi="Arial" w:cs="Arial"/>
          <w:b/>
          <w:bCs/>
          <w:i/>
          <w:iCs/>
          <w:sz w:val="24"/>
          <w:szCs w:val="24"/>
        </w:rPr>
        <w:t>):</w:t>
      </w:r>
      <w:r w:rsidRPr="00A7475C">
        <w:rPr>
          <w:rFonts w:ascii="Arial" w:hAnsi="Arial" w:cs="Arial"/>
          <w:sz w:val="24"/>
          <w:szCs w:val="24"/>
        </w:rPr>
        <w:t xml:space="preserve"> Conceito que se refere à interconexão de dispositivos físicos por meio da internet.</w:t>
      </w:r>
    </w:p>
    <w:p w14:paraId="1C6B202A" w14:textId="77777777" w:rsidR="00A7475C" w:rsidRPr="00A7475C" w:rsidRDefault="00A7475C" w:rsidP="00A85DC9">
      <w:pPr>
        <w:spacing w:after="0" w:line="360" w:lineRule="auto"/>
        <w:jc w:val="both"/>
        <w:rPr>
          <w:rFonts w:ascii="Arial" w:hAnsi="Arial" w:cs="Arial"/>
          <w:sz w:val="24"/>
          <w:szCs w:val="24"/>
        </w:rPr>
      </w:pPr>
      <w:r w:rsidRPr="003B5796">
        <w:rPr>
          <w:rFonts w:ascii="Arial" w:hAnsi="Arial" w:cs="Arial"/>
          <w:b/>
          <w:bCs/>
          <w:sz w:val="24"/>
          <w:szCs w:val="24"/>
        </w:rPr>
        <w:t>Mitigar:</w:t>
      </w:r>
      <w:r w:rsidRPr="00A7475C">
        <w:rPr>
          <w:rFonts w:ascii="Arial" w:hAnsi="Arial" w:cs="Arial"/>
          <w:sz w:val="24"/>
          <w:szCs w:val="24"/>
        </w:rPr>
        <w:t xml:space="preserve"> Reduzir ou atenuar a intensidade de algo, como riscos ou problemas.</w:t>
      </w:r>
    </w:p>
    <w:p w14:paraId="092EE798" w14:textId="77777777" w:rsidR="00A7475C" w:rsidRPr="00A7475C" w:rsidRDefault="00A7475C" w:rsidP="00A85DC9">
      <w:pPr>
        <w:spacing w:after="0" w:line="360" w:lineRule="auto"/>
        <w:jc w:val="both"/>
        <w:rPr>
          <w:rFonts w:ascii="Arial" w:hAnsi="Arial" w:cs="Arial"/>
          <w:sz w:val="24"/>
          <w:szCs w:val="24"/>
        </w:rPr>
      </w:pPr>
      <w:r w:rsidRPr="003B5796">
        <w:rPr>
          <w:rFonts w:ascii="Arial" w:hAnsi="Arial" w:cs="Arial"/>
          <w:b/>
          <w:bCs/>
          <w:sz w:val="24"/>
          <w:szCs w:val="24"/>
        </w:rPr>
        <w:t>Normativas:</w:t>
      </w:r>
      <w:r w:rsidRPr="00A7475C">
        <w:rPr>
          <w:rFonts w:ascii="Arial" w:hAnsi="Arial" w:cs="Arial"/>
          <w:sz w:val="24"/>
          <w:szCs w:val="24"/>
        </w:rPr>
        <w:t xml:space="preserve"> Regras, normas ou diretrizes estabelecidas para orientar a conduta ou regular determinada área.</w:t>
      </w:r>
    </w:p>
    <w:p w14:paraId="6A7F6F98" w14:textId="77777777" w:rsidR="00A7475C" w:rsidRPr="00A7475C" w:rsidRDefault="00A7475C" w:rsidP="00A85DC9">
      <w:pPr>
        <w:spacing w:after="0" w:line="360" w:lineRule="auto"/>
        <w:jc w:val="both"/>
        <w:rPr>
          <w:rFonts w:ascii="Arial" w:hAnsi="Arial" w:cs="Arial"/>
          <w:sz w:val="24"/>
          <w:szCs w:val="24"/>
        </w:rPr>
      </w:pPr>
      <w:proofErr w:type="spellStart"/>
      <w:r w:rsidRPr="003B5796">
        <w:rPr>
          <w:rFonts w:ascii="Arial" w:hAnsi="Arial" w:cs="Arial"/>
          <w:b/>
          <w:bCs/>
          <w:i/>
          <w:iCs/>
          <w:sz w:val="24"/>
          <w:szCs w:val="24"/>
        </w:rPr>
        <w:t>Smart</w:t>
      </w:r>
      <w:proofErr w:type="spellEnd"/>
      <w:r w:rsidRPr="003B5796">
        <w:rPr>
          <w:rFonts w:ascii="Arial" w:hAnsi="Arial" w:cs="Arial"/>
          <w:b/>
          <w:bCs/>
          <w:i/>
          <w:iCs/>
          <w:sz w:val="24"/>
          <w:szCs w:val="24"/>
        </w:rPr>
        <w:t xml:space="preserve"> </w:t>
      </w:r>
      <w:proofErr w:type="spellStart"/>
      <w:r w:rsidRPr="003B5796">
        <w:rPr>
          <w:rFonts w:ascii="Arial" w:hAnsi="Arial" w:cs="Arial"/>
          <w:b/>
          <w:bCs/>
          <w:i/>
          <w:iCs/>
          <w:sz w:val="24"/>
          <w:szCs w:val="24"/>
        </w:rPr>
        <w:t>Contracts</w:t>
      </w:r>
      <w:proofErr w:type="spellEnd"/>
      <w:r w:rsidRPr="003B5796">
        <w:rPr>
          <w:rFonts w:ascii="Arial" w:hAnsi="Arial" w:cs="Arial"/>
          <w:b/>
          <w:bCs/>
          <w:i/>
          <w:iCs/>
          <w:sz w:val="24"/>
          <w:szCs w:val="24"/>
        </w:rPr>
        <w:t>:</w:t>
      </w:r>
      <w:r w:rsidRPr="00A7475C">
        <w:rPr>
          <w:rFonts w:ascii="Arial" w:hAnsi="Arial" w:cs="Arial"/>
          <w:sz w:val="24"/>
          <w:szCs w:val="24"/>
        </w:rPr>
        <w:t xml:space="preserve"> Ver Contratos Inteligentes.</w:t>
      </w:r>
    </w:p>
    <w:p w14:paraId="4612A7AC" w14:textId="20F9C4DC" w:rsidR="00A7475C" w:rsidRPr="00A7475C" w:rsidRDefault="00A7475C" w:rsidP="00A85DC9">
      <w:pPr>
        <w:spacing w:after="0" w:line="360" w:lineRule="auto"/>
        <w:jc w:val="both"/>
        <w:rPr>
          <w:rFonts w:ascii="Arial" w:hAnsi="Arial" w:cs="Arial"/>
          <w:sz w:val="24"/>
          <w:szCs w:val="24"/>
        </w:rPr>
      </w:pPr>
      <w:proofErr w:type="spellStart"/>
      <w:r w:rsidRPr="00451E3A">
        <w:rPr>
          <w:rFonts w:ascii="Arial" w:hAnsi="Arial" w:cs="Arial"/>
          <w:b/>
          <w:bCs/>
          <w:i/>
          <w:iCs/>
          <w:sz w:val="24"/>
          <w:szCs w:val="24"/>
        </w:rPr>
        <w:t>Tokenization</w:t>
      </w:r>
      <w:proofErr w:type="spellEnd"/>
      <w:r w:rsidRPr="00451E3A">
        <w:rPr>
          <w:rFonts w:ascii="Arial" w:hAnsi="Arial" w:cs="Arial"/>
          <w:b/>
          <w:bCs/>
          <w:i/>
          <w:iCs/>
          <w:sz w:val="24"/>
          <w:szCs w:val="24"/>
        </w:rPr>
        <w:t>:</w:t>
      </w:r>
      <w:r w:rsidRPr="00A7475C">
        <w:rPr>
          <w:rFonts w:ascii="Arial" w:hAnsi="Arial" w:cs="Arial"/>
          <w:sz w:val="24"/>
          <w:szCs w:val="24"/>
        </w:rPr>
        <w:t xml:space="preserve"> Conversão de ativos ou direitos em tokens, representações digitais seguras em uma </w:t>
      </w:r>
      <w:r w:rsidR="00F13D9C" w:rsidRPr="00F13D9C">
        <w:rPr>
          <w:rFonts w:ascii="Arial" w:hAnsi="Arial" w:cs="Arial"/>
          <w:i/>
          <w:sz w:val="24"/>
          <w:szCs w:val="24"/>
        </w:rPr>
        <w:t>blockchain</w:t>
      </w:r>
      <w:r w:rsidRPr="00A7475C">
        <w:rPr>
          <w:rFonts w:ascii="Arial" w:hAnsi="Arial" w:cs="Arial"/>
          <w:sz w:val="24"/>
          <w:szCs w:val="24"/>
        </w:rPr>
        <w:t>.</w:t>
      </w:r>
    </w:p>
    <w:p w14:paraId="15C34CFC" w14:textId="77777777" w:rsidR="00A7475C" w:rsidRPr="00A7475C" w:rsidRDefault="00A7475C" w:rsidP="00A85DC9">
      <w:pPr>
        <w:spacing w:after="0" w:line="360" w:lineRule="auto"/>
        <w:jc w:val="both"/>
        <w:rPr>
          <w:rFonts w:ascii="Arial" w:hAnsi="Arial" w:cs="Arial"/>
          <w:sz w:val="24"/>
          <w:szCs w:val="24"/>
        </w:rPr>
      </w:pPr>
      <w:proofErr w:type="spellStart"/>
      <w:r w:rsidRPr="00451E3A">
        <w:rPr>
          <w:rFonts w:ascii="Arial" w:hAnsi="Arial" w:cs="Arial"/>
          <w:b/>
          <w:bCs/>
          <w:i/>
          <w:iCs/>
          <w:sz w:val="24"/>
          <w:szCs w:val="24"/>
        </w:rPr>
        <w:t>Transparency</w:t>
      </w:r>
      <w:proofErr w:type="spellEnd"/>
      <w:r w:rsidRPr="00451E3A">
        <w:rPr>
          <w:rFonts w:ascii="Arial" w:hAnsi="Arial" w:cs="Arial"/>
          <w:b/>
          <w:bCs/>
          <w:i/>
          <w:iCs/>
          <w:sz w:val="24"/>
          <w:szCs w:val="24"/>
        </w:rPr>
        <w:t>:</w:t>
      </w:r>
      <w:r w:rsidRPr="00A7475C">
        <w:rPr>
          <w:rFonts w:ascii="Arial" w:hAnsi="Arial" w:cs="Arial"/>
          <w:sz w:val="24"/>
          <w:szCs w:val="24"/>
        </w:rPr>
        <w:t xml:space="preserve"> Característica de visibilidade e clareza nas ações, decisões e informações, promovendo a prestação de contas e a confiança.</w:t>
      </w:r>
    </w:p>
    <w:p w14:paraId="715098F9" w14:textId="73FE1929" w:rsidR="002B7C9A" w:rsidRDefault="00A7475C" w:rsidP="00A85DC9">
      <w:pPr>
        <w:spacing w:after="0" w:line="360" w:lineRule="auto"/>
        <w:jc w:val="both"/>
        <w:rPr>
          <w:rFonts w:ascii="Arial" w:hAnsi="Arial" w:cs="Arial"/>
          <w:sz w:val="24"/>
          <w:szCs w:val="24"/>
        </w:rPr>
      </w:pPr>
      <w:proofErr w:type="spellStart"/>
      <w:r w:rsidRPr="00451E3A">
        <w:rPr>
          <w:rFonts w:ascii="Arial" w:hAnsi="Arial" w:cs="Arial"/>
          <w:b/>
          <w:bCs/>
          <w:i/>
          <w:iCs/>
          <w:sz w:val="24"/>
          <w:szCs w:val="24"/>
        </w:rPr>
        <w:t>Viability</w:t>
      </w:r>
      <w:proofErr w:type="spellEnd"/>
      <w:r w:rsidRPr="00451E3A">
        <w:rPr>
          <w:rFonts w:ascii="Arial" w:hAnsi="Arial" w:cs="Arial"/>
          <w:b/>
          <w:bCs/>
          <w:i/>
          <w:iCs/>
          <w:sz w:val="24"/>
          <w:szCs w:val="24"/>
        </w:rPr>
        <w:t>:</w:t>
      </w:r>
      <w:r w:rsidRPr="00A7475C">
        <w:rPr>
          <w:rFonts w:ascii="Arial" w:hAnsi="Arial" w:cs="Arial"/>
          <w:sz w:val="24"/>
          <w:szCs w:val="24"/>
        </w:rPr>
        <w:t xml:space="preserve"> Condição de estar conforme as normas estabelecidas, sendo aceito como verdadeiro e legítimo.</w:t>
      </w:r>
    </w:p>
    <w:p w14:paraId="151A813D" w14:textId="77777777" w:rsidR="00451E3A" w:rsidRPr="00B71B46" w:rsidRDefault="00451E3A" w:rsidP="00A85DC9">
      <w:pPr>
        <w:spacing w:after="0" w:line="360" w:lineRule="auto"/>
        <w:jc w:val="both"/>
        <w:rPr>
          <w:rFonts w:ascii="Arial" w:hAnsi="Arial" w:cs="Arial"/>
          <w:sz w:val="24"/>
          <w:szCs w:val="24"/>
        </w:rPr>
      </w:pPr>
    </w:p>
    <w:sectPr w:rsidR="00451E3A" w:rsidRPr="00B71B46" w:rsidSect="00CC60C4">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143" w14:textId="77777777" w:rsidR="0068437C" w:rsidRDefault="0068437C" w:rsidP="00BF0550">
      <w:pPr>
        <w:spacing w:after="0" w:line="240" w:lineRule="auto"/>
      </w:pPr>
      <w:r>
        <w:separator/>
      </w:r>
    </w:p>
  </w:endnote>
  <w:endnote w:type="continuationSeparator" w:id="0">
    <w:p w14:paraId="6A22D9FA" w14:textId="77777777" w:rsidR="0068437C" w:rsidRDefault="0068437C" w:rsidP="00BF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9AEE" w14:textId="77777777" w:rsidR="0068437C" w:rsidRDefault="0068437C" w:rsidP="00BF0550">
      <w:pPr>
        <w:spacing w:after="0" w:line="240" w:lineRule="auto"/>
      </w:pPr>
      <w:r>
        <w:separator/>
      </w:r>
    </w:p>
  </w:footnote>
  <w:footnote w:type="continuationSeparator" w:id="0">
    <w:p w14:paraId="751BEDE4" w14:textId="77777777" w:rsidR="0068437C" w:rsidRDefault="0068437C" w:rsidP="00BF0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634197"/>
      <w:docPartObj>
        <w:docPartGallery w:val="Page Numbers (Top of Page)"/>
        <w:docPartUnique/>
      </w:docPartObj>
    </w:sdtPr>
    <w:sdtEndPr>
      <w:rPr>
        <w:rFonts w:ascii="Arial" w:hAnsi="Arial" w:cs="Arial"/>
        <w:color w:val="000000" w:themeColor="text1"/>
      </w:rPr>
    </w:sdtEndPr>
    <w:sdtContent>
      <w:p w14:paraId="7AC406B4" w14:textId="7A948AF7" w:rsidR="00BF0550" w:rsidRPr="005F6B30" w:rsidRDefault="00BF0550">
        <w:pPr>
          <w:pStyle w:val="Cabealho"/>
          <w:jc w:val="right"/>
          <w:rPr>
            <w:rFonts w:ascii="Arial" w:hAnsi="Arial" w:cs="Arial"/>
            <w:color w:val="000000" w:themeColor="text1"/>
          </w:rPr>
        </w:pPr>
        <w:r w:rsidRPr="005F6B30">
          <w:rPr>
            <w:rFonts w:ascii="Arial" w:hAnsi="Arial" w:cs="Arial"/>
            <w:color w:val="000000" w:themeColor="text1"/>
          </w:rPr>
          <w:fldChar w:fldCharType="begin"/>
        </w:r>
        <w:r w:rsidRPr="005F6B30">
          <w:rPr>
            <w:rFonts w:ascii="Arial" w:hAnsi="Arial" w:cs="Arial"/>
            <w:color w:val="000000" w:themeColor="text1"/>
          </w:rPr>
          <w:instrText>PAGE   \* MERGEFORMAT</w:instrText>
        </w:r>
        <w:r w:rsidRPr="005F6B30">
          <w:rPr>
            <w:rFonts w:ascii="Arial" w:hAnsi="Arial" w:cs="Arial"/>
            <w:color w:val="000000" w:themeColor="text1"/>
          </w:rPr>
          <w:fldChar w:fldCharType="separate"/>
        </w:r>
        <w:r w:rsidRPr="005F6B30">
          <w:rPr>
            <w:rFonts w:ascii="Arial" w:hAnsi="Arial" w:cs="Arial"/>
            <w:color w:val="000000" w:themeColor="text1"/>
          </w:rPr>
          <w:t>2</w:t>
        </w:r>
        <w:r w:rsidRPr="005F6B30">
          <w:rPr>
            <w:rFonts w:ascii="Arial" w:hAnsi="Arial" w:cs="Arial"/>
            <w:color w:val="000000" w:themeColor="text1"/>
          </w:rPr>
          <w:fldChar w:fldCharType="end"/>
        </w:r>
      </w:p>
    </w:sdtContent>
  </w:sdt>
  <w:p w14:paraId="66BBD96E" w14:textId="77777777" w:rsidR="00BF0550" w:rsidRDefault="00BF05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32"/>
    <w:rsid w:val="00020855"/>
    <w:rsid w:val="00032AAC"/>
    <w:rsid w:val="00046966"/>
    <w:rsid w:val="00050707"/>
    <w:rsid w:val="00051098"/>
    <w:rsid w:val="00051197"/>
    <w:rsid w:val="00061567"/>
    <w:rsid w:val="000658DE"/>
    <w:rsid w:val="000816A2"/>
    <w:rsid w:val="000A3ACB"/>
    <w:rsid w:val="000B64C1"/>
    <w:rsid w:val="000C4251"/>
    <w:rsid w:val="000D364B"/>
    <w:rsid w:val="000E5392"/>
    <w:rsid w:val="00125447"/>
    <w:rsid w:val="00135419"/>
    <w:rsid w:val="00140041"/>
    <w:rsid w:val="001411F2"/>
    <w:rsid w:val="001470F1"/>
    <w:rsid w:val="001518F3"/>
    <w:rsid w:val="001679E7"/>
    <w:rsid w:val="00174296"/>
    <w:rsid w:val="00196F4B"/>
    <w:rsid w:val="001E20B1"/>
    <w:rsid w:val="001F1D36"/>
    <w:rsid w:val="00212F67"/>
    <w:rsid w:val="00245D5C"/>
    <w:rsid w:val="00275360"/>
    <w:rsid w:val="00283D94"/>
    <w:rsid w:val="00285081"/>
    <w:rsid w:val="00286DEA"/>
    <w:rsid w:val="002877C1"/>
    <w:rsid w:val="0029216A"/>
    <w:rsid w:val="002933AC"/>
    <w:rsid w:val="002A7AE3"/>
    <w:rsid w:val="002B33ED"/>
    <w:rsid w:val="002B5D1D"/>
    <w:rsid w:val="002B6480"/>
    <w:rsid w:val="002B7C9A"/>
    <w:rsid w:val="002B7FCA"/>
    <w:rsid w:val="002C02E7"/>
    <w:rsid w:val="002C53E8"/>
    <w:rsid w:val="002D12B4"/>
    <w:rsid w:val="002D4A49"/>
    <w:rsid w:val="00303DC3"/>
    <w:rsid w:val="00312164"/>
    <w:rsid w:val="00326EF6"/>
    <w:rsid w:val="003562D9"/>
    <w:rsid w:val="00380220"/>
    <w:rsid w:val="00381296"/>
    <w:rsid w:val="0038236F"/>
    <w:rsid w:val="00390419"/>
    <w:rsid w:val="00391528"/>
    <w:rsid w:val="0039710B"/>
    <w:rsid w:val="003A75A6"/>
    <w:rsid w:val="003B5796"/>
    <w:rsid w:val="003B5DF9"/>
    <w:rsid w:val="003B7BF7"/>
    <w:rsid w:val="003C3385"/>
    <w:rsid w:val="003C403C"/>
    <w:rsid w:val="003D218D"/>
    <w:rsid w:val="003D4160"/>
    <w:rsid w:val="003E6C8A"/>
    <w:rsid w:val="003F2095"/>
    <w:rsid w:val="004111DF"/>
    <w:rsid w:val="00417288"/>
    <w:rsid w:val="00451E3A"/>
    <w:rsid w:val="00455A11"/>
    <w:rsid w:val="0045651F"/>
    <w:rsid w:val="0046395C"/>
    <w:rsid w:val="00466834"/>
    <w:rsid w:val="00483A45"/>
    <w:rsid w:val="004D7758"/>
    <w:rsid w:val="004E16AB"/>
    <w:rsid w:val="004E7A3C"/>
    <w:rsid w:val="004F3F47"/>
    <w:rsid w:val="004F4C65"/>
    <w:rsid w:val="004F58EF"/>
    <w:rsid w:val="00507CBC"/>
    <w:rsid w:val="0054333F"/>
    <w:rsid w:val="005465EF"/>
    <w:rsid w:val="005641B1"/>
    <w:rsid w:val="0058178E"/>
    <w:rsid w:val="00590CEA"/>
    <w:rsid w:val="0059367B"/>
    <w:rsid w:val="00596505"/>
    <w:rsid w:val="005B0843"/>
    <w:rsid w:val="005D36F6"/>
    <w:rsid w:val="005F6B30"/>
    <w:rsid w:val="00600CEF"/>
    <w:rsid w:val="00601228"/>
    <w:rsid w:val="0061247F"/>
    <w:rsid w:val="00627B27"/>
    <w:rsid w:val="00656BF1"/>
    <w:rsid w:val="00661512"/>
    <w:rsid w:val="00675FD6"/>
    <w:rsid w:val="006766AD"/>
    <w:rsid w:val="0068437C"/>
    <w:rsid w:val="006865F6"/>
    <w:rsid w:val="006B17F2"/>
    <w:rsid w:val="006B3B26"/>
    <w:rsid w:val="0071116E"/>
    <w:rsid w:val="00734509"/>
    <w:rsid w:val="00736818"/>
    <w:rsid w:val="007431F2"/>
    <w:rsid w:val="00760752"/>
    <w:rsid w:val="007628DF"/>
    <w:rsid w:val="00767B05"/>
    <w:rsid w:val="00790B32"/>
    <w:rsid w:val="007914D1"/>
    <w:rsid w:val="0079302E"/>
    <w:rsid w:val="00793542"/>
    <w:rsid w:val="007A424A"/>
    <w:rsid w:val="007A5839"/>
    <w:rsid w:val="007C1682"/>
    <w:rsid w:val="007D4FD6"/>
    <w:rsid w:val="007E4869"/>
    <w:rsid w:val="007F3845"/>
    <w:rsid w:val="00850DF5"/>
    <w:rsid w:val="008546E2"/>
    <w:rsid w:val="008614C8"/>
    <w:rsid w:val="008829A7"/>
    <w:rsid w:val="008903BE"/>
    <w:rsid w:val="00890B0A"/>
    <w:rsid w:val="008D5162"/>
    <w:rsid w:val="008E1B03"/>
    <w:rsid w:val="008E50B9"/>
    <w:rsid w:val="009148E5"/>
    <w:rsid w:val="00915FFC"/>
    <w:rsid w:val="00917969"/>
    <w:rsid w:val="00933FEC"/>
    <w:rsid w:val="00940F59"/>
    <w:rsid w:val="00943DCC"/>
    <w:rsid w:val="00955189"/>
    <w:rsid w:val="00956E61"/>
    <w:rsid w:val="009639CB"/>
    <w:rsid w:val="009669D2"/>
    <w:rsid w:val="00970AFC"/>
    <w:rsid w:val="00972A82"/>
    <w:rsid w:val="009743E5"/>
    <w:rsid w:val="00980CF9"/>
    <w:rsid w:val="0099745C"/>
    <w:rsid w:val="009A1FD0"/>
    <w:rsid w:val="009A266E"/>
    <w:rsid w:val="009A4AD4"/>
    <w:rsid w:val="009A6979"/>
    <w:rsid w:val="009B0113"/>
    <w:rsid w:val="009B05D9"/>
    <w:rsid w:val="009B51CB"/>
    <w:rsid w:val="009D16A0"/>
    <w:rsid w:val="009E4D95"/>
    <w:rsid w:val="00A07B51"/>
    <w:rsid w:val="00A120DC"/>
    <w:rsid w:val="00A2049D"/>
    <w:rsid w:val="00A22460"/>
    <w:rsid w:val="00A419E3"/>
    <w:rsid w:val="00A53A0D"/>
    <w:rsid w:val="00A7475C"/>
    <w:rsid w:val="00A85DC9"/>
    <w:rsid w:val="00A97D00"/>
    <w:rsid w:val="00A97E92"/>
    <w:rsid w:val="00AB05AF"/>
    <w:rsid w:val="00AB60D0"/>
    <w:rsid w:val="00AC6F94"/>
    <w:rsid w:val="00AE2D6D"/>
    <w:rsid w:val="00AE30A8"/>
    <w:rsid w:val="00AE4FEF"/>
    <w:rsid w:val="00AE5BD8"/>
    <w:rsid w:val="00B06FE3"/>
    <w:rsid w:val="00B22C45"/>
    <w:rsid w:val="00B2427F"/>
    <w:rsid w:val="00B3681E"/>
    <w:rsid w:val="00B42DA6"/>
    <w:rsid w:val="00B43932"/>
    <w:rsid w:val="00B4479C"/>
    <w:rsid w:val="00B71B46"/>
    <w:rsid w:val="00B72617"/>
    <w:rsid w:val="00B8225E"/>
    <w:rsid w:val="00B82960"/>
    <w:rsid w:val="00B87AEF"/>
    <w:rsid w:val="00BA7D09"/>
    <w:rsid w:val="00BC2961"/>
    <w:rsid w:val="00BD4E68"/>
    <w:rsid w:val="00BD5265"/>
    <w:rsid w:val="00BE206A"/>
    <w:rsid w:val="00BF0550"/>
    <w:rsid w:val="00BF2CE7"/>
    <w:rsid w:val="00C11B5E"/>
    <w:rsid w:val="00C24029"/>
    <w:rsid w:val="00C43B9C"/>
    <w:rsid w:val="00C56D94"/>
    <w:rsid w:val="00C63148"/>
    <w:rsid w:val="00C755ED"/>
    <w:rsid w:val="00CA3486"/>
    <w:rsid w:val="00CB255D"/>
    <w:rsid w:val="00CC3A5D"/>
    <w:rsid w:val="00CC60C4"/>
    <w:rsid w:val="00CF178A"/>
    <w:rsid w:val="00CF7382"/>
    <w:rsid w:val="00D019AC"/>
    <w:rsid w:val="00D369B0"/>
    <w:rsid w:val="00D554E5"/>
    <w:rsid w:val="00D57D0A"/>
    <w:rsid w:val="00D657FF"/>
    <w:rsid w:val="00D9774D"/>
    <w:rsid w:val="00DA4A7B"/>
    <w:rsid w:val="00DA629C"/>
    <w:rsid w:val="00DC4F25"/>
    <w:rsid w:val="00DE05A1"/>
    <w:rsid w:val="00DE35CD"/>
    <w:rsid w:val="00E00EE2"/>
    <w:rsid w:val="00E04BCE"/>
    <w:rsid w:val="00E15AF0"/>
    <w:rsid w:val="00E53B03"/>
    <w:rsid w:val="00E63731"/>
    <w:rsid w:val="00E6685B"/>
    <w:rsid w:val="00E72BD0"/>
    <w:rsid w:val="00E9598A"/>
    <w:rsid w:val="00E95E7A"/>
    <w:rsid w:val="00EB5204"/>
    <w:rsid w:val="00EC6C24"/>
    <w:rsid w:val="00EE0D06"/>
    <w:rsid w:val="00EF1EDE"/>
    <w:rsid w:val="00F00161"/>
    <w:rsid w:val="00F049E0"/>
    <w:rsid w:val="00F06530"/>
    <w:rsid w:val="00F10BAB"/>
    <w:rsid w:val="00F12729"/>
    <w:rsid w:val="00F13D9C"/>
    <w:rsid w:val="00F1425B"/>
    <w:rsid w:val="00F4513D"/>
    <w:rsid w:val="00F756BF"/>
    <w:rsid w:val="00F776C0"/>
    <w:rsid w:val="00F804CE"/>
    <w:rsid w:val="00F90395"/>
    <w:rsid w:val="00F9748E"/>
    <w:rsid w:val="00FE3E71"/>
    <w:rsid w:val="00FF3D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A7BE"/>
  <w15:chartTrackingRefBased/>
  <w15:docId w15:val="{82783D47-03B3-47E0-B64A-528DE700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D9"/>
  </w:style>
  <w:style w:type="paragraph" w:styleId="Ttulo1">
    <w:name w:val="heading 1"/>
    <w:basedOn w:val="Normal"/>
    <w:next w:val="Normal"/>
    <w:link w:val="Ttulo1Char"/>
    <w:uiPriority w:val="9"/>
    <w:qFormat/>
    <w:rsid w:val="005F6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E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rsid w:val="004F4C65"/>
    <w:pPr>
      <w:spacing w:after="0" w:line="360" w:lineRule="auto"/>
    </w:pPr>
    <w:rPr>
      <w:rFonts w:ascii="Arial" w:eastAsia="Times New Roman" w:hAnsi="Arial" w:cs="Times New Roman"/>
      <w:b/>
      <w:kern w:val="0"/>
      <w:sz w:val="24"/>
      <w:lang w:eastAsia="pt-BR"/>
      <w14:ligatures w14:val="none"/>
    </w:rPr>
  </w:style>
  <w:style w:type="paragraph" w:styleId="Sumrio2">
    <w:name w:val="toc 2"/>
    <w:basedOn w:val="Normal"/>
    <w:next w:val="Normal"/>
    <w:autoRedefine/>
    <w:uiPriority w:val="39"/>
    <w:unhideWhenUsed/>
    <w:rsid w:val="004F4C65"/>
    <w:pPr>
      <w:spacing w:after="0" w:line="360" w:lineRule="auto"/>
      <w:ind w:left="221"/>
    </w:pPr>
    <w:rPr>
      <w:rFonts w:ascii="Arial" w:eastAsia="Times New Roman" w:hAnsi="Arial" w:cs="Times New Roman"/>
      <w:kern w:val="0"/>
      <w:sz w:val="24"/>
      <w:lang w:eastAsia="pt-BR"/>
      <w14:ligatures w14:val="none"/>
    </w:rPr>
  </w:style>
  <w:style w:type="paragraph" w:styleId="Cabealho">
    <w:name w:val="header"/>
    <w:basedOn w:val="Normal"/>
    <w:link w:val="CabealhoChar"/>
    <w:uiPriority w:val="99"/>
    <w:unhideWhenUsed/>
    <w:rsid w:val="00BF05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0550"/>
  </w:style>
  <w:style w:type="paragraph" w:styleId="Rodap">
    <w:name w:val="footer"/>
    <w:basedOn w:val="Normal"/>
    <w:link w:val="RodapChar"/>
    <w:uiPriority w:val="99"/>
    <w:unhideWhenUsed/>
    <w:rsid w:val="00BF0550"/>
    <w:pPr>
      <w:tabs>
        <w:tab w:val="center" w:pos="4252"/>
        <w:tab w:val="right" w:pos="8504"/>
      </w:tabs>
      <w:spacing w:after="0" w:line="240" w:lineRule="auto"/>
    </w:pPr>
  </w:style>
  <w:style w:type="character" w:customStyle="1" w:styleId="RodapChar">
    <w:name w:val="Rodapé Char"/>
    <w:basedOn w:val="Fontepargpadro"/>
    <w:link w:val="Rodap"/>
    <w:uiPriority w:val="99"/>
    <w:rsid w:val="00BF0550"/>
  </w:style>
  <w:style w:type="paragraph" w:styleId="PargrafodaLista">
    <w:name w:val="List Paragraph"/>
    <w:basedOn w:val="Normal"/>
    <w:uiPriority w:val="34"/>
    <w:qFormat/>
    <w:rsid w:val="00283D94"/>
    <w:pPr>
      <w:ind w:left="720"/>
      <w:contextualSpacing/>
    </w:pPr>
  </w:style>
  <w:style w:type="table" w:styleId="Tabelacomgrade">
    <w:name w:val="Table Grid"/>
    <w:basedOn w:val="Tabelanormal"/>
    <w:uiPriority w:val="39"/>
    <w:rsid w:val="0088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5F6B30"/>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8E50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136B-FC13-40FF-ABCA-D07AD8DD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19</Pages>
  <Words>5861</Words>
  <Characters>31650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Mistrinel</dc:creator>
  <cp:keywords/>
  <dc:description/>
  <cp:lastModifiedBy>Danilo Mistrinel</cp:lastModifiedBy>
  <cp:revision>265</cp:revision>
  <dcterms:created xsi:type="dcterms:W3CDTF">2023-10-30T12:29:00Z</dcterms:created>
  <dcterms:modified xsi:type="dcterms:W3CDTF">2023-10-31T01:39:00Z</dcterms:modified>
</cp:coreProperties>
</file>